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434"/>
        <w:rPr>
          <w:rFonts w:hint="eastAsia" w:ascii="黑体" w:eastAsia="黑体"/>
        </w:rPr>
      </w:pPr>
      <w:r>
        <w:rPr>
          <w:rFonts w:hint="eastAsia" w:ascii="黑体" w:eastAsia="黑体"/>
        </w:rPr>
        <w:t>附件１</w:t>
      </w:r>
    </w:p>
    <w:p>
      <w:pPr>
        <w:pStyle w:val="3"/>
        <w:rPr>
          <w:rFonts w:ascii="黑体"/>
        </w:rPr>
      </w:pPr>
    </w:p>
    <w:p>
      <w:pPr>
        <w:pStyle w:val="2"/>
        <w:spacing w:before="254" w:line="675" w:lineRule="exact"/>
        <w:ind w:left="446" w:right="0"/>
        <w:jc w:val="left"/>
      </w:pPr>
      <w:bookmarkStart w:id="0" w:name="_GoBack"/>
      <w:r>
        <w:t>第 22 届石家庄市青少年科技创新大赛申报指南</w:t>
      </w:r>
    </w:p>
    <w:bookmarkEnd w:id="0"/>
    <w:p>
      <w:pPr>
        <w:spacing w:before="0" w:line="503" w:lineRule="exact"/>
        <w:ind w:left="397" w:right="468" w:firstLine="0"/>
        <w:jc w:val="center"/>
        <w:rPr>
          <w:rFonts w:hint="eastAsia" w:ascii="楷体_GB2312" w:eastAsia="楷体_GB2312"/>
          <w:sz w:val="42"/>
        </w:rPr>
      </w:pPr>
      <w:r>
        <w:rPr>
          <w:rFonts w:hint="eastAsia" w:ascii="楷体_GB2312" w:eastAsia="楷体_GB2312"/>
          <w:sz w:val="42"/>
        </w:rPr>
        <w:t>青少年科技创新成果竞赛</w:t>
      </w:r>
    </w:p>
    <w:p>
      <w:pPr>
        <w:pStyle w:val="3"/>
        <w:rPr>
          <w:rFonts w:ascii="楷体_GB2312"/>
          <w:sz w:val="49"/>
        </w:rPr>
      </w:pPr>
    </w:p>
    <w:p>
      <w:pPr>
        <w:pStyle w:val="3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一、申报者和申报作品要求</w:t>
      </w:r>
    </w:p>
    <w:p>
      <w:pPr>
        <w:pStyle w:val="3"/>
        <w:spacing w:before="166" w:line="336" w:lineRule="auto"/>
        <w:ind w:left="434" w:right="504" w:firstLine="624"/>
        <w:jc w:val="both"/>
      </w:pPr>
      <w:r>
        <w:rPr>
          <w:spacing w:val="-4"/>
        </w:rPr>
        <w:t>（</w:t>
      </w:r>
      <w:r>
        <w:rPr>
          <w:spacing w:val="-6"/>
        </w:rPr>
        <w:t>一</w:t>
      </w:r>
      <w:r>
        <w:rPr>
          <w:spacing w:val="-4"/>
        </w:rPr>
        <w:t>）</w:t>
      </w:r>
      <w:r>
        <w:rPr>
          <w:spacing w:val="-5"/>
        </w:rPr>
        <w:t>参赛学生须为市内在校中小学生</w:t>
      </w:r>
      <w:r>
        <w:rPr>
          <w:spacing w:val="-4"/>
        </w:rPr>
        <w:t>（</w:t>
      </w:r>
      <w:r>
        <w:rPr>
          <w:spacing w:val="-5"/>
        </w:rPr>
        <w:t>包括普通中小学、</w:t>
      </w:r>
      <w:r>
        <w:rPr>
          <w:spacing w:val="-6"/>
        </w:rPr>
        <w:t>中等职业学校、特殊教育学校</w:t>
      </w:r>
      <w:r>
        <w:rPr>
          <w:spacing w:val="-8"/>
        </w:rPr>
        <w:t>）</w:t>
      </w:r>
      <w:r>
        <w:rPr>
          <w:spacing w:val="-5"/>
        </w:rPr>
        <w:t>。每个参赛学生</w:t>
      </w:r>
      <w:r>
        <w:rPr>
          <w:spacing w:val="-4"/>
        </w:rPr>
        <w:t>（包括集体作品</w:t>
      </w:r>
      <w:r>
        <w:rPr>
          <w:spacing w:val="-6"/>
        </w:rPr>
        <w:t>的学生</w:t>
      </w:r>
      <w:r>
        <w:rPr>
          <w:spacing w:val="-5"/>
        </w:rPr>
        <w:t>）</w:t>
      </w:r>
      <w:r>
        <w:rPr>
          <w:spacing w:val="-6"/>
        </w:rPr>
        <w:t>在一届大赛中，只能申报一个作品参加科技创新成果竞</w:t>
      </w:r>
      <w:r>
        <w:rPr>
          <w:spacing w:val="-8"/>
        </w:rPr>
        <w:t>赛。</w:t>
      </w:r>
    </w:p>
    <w:p>
      <w:pPr>
        <w:pStyle w:val="3"/>
        <w:spacing w:before="8" w:line="336" w:lineRule="auto"/>
        <w:ind w:left="434" w:right="511" w:firstLine="624"/>
      </w:pPr>
      <w:r>
        <w:rPr>
          <w:spacing w:val="-4"/>
        </w:rPr>
        <w:t>（</w:t>
      </w:r>
      <w:r>
        <w:rPr>
          <w:spacing w:val="-6"/>
        </w:rPr>
        <w:t>二</w:t>
      </w:r>
      <w:r>
        <w:rPr>
          <w:spacing w:val="-4"/>
        </w:rPr>
        <w:t>）</w:t>
      </w:r>
      <w:r>
        <w:rPr>
          <w:spacing w:val="-6"/>
        </w:rPr>
        <w:t>参赛者须承担申报作品全部或主体研究工作。小学生</w:t>
      </w:r>
      <w:r>
        <w:rPr>
          <w:spacing w:val="-8"/>
        </w:rPr>
        <w:t>作品选题原则上需与日常生活相关。</w:t>
      </w:r>
    </w:p>
    <w:p>
      <w:pPr>
        <w:pStyle w:val="3"/>
        <w:spacing w:before="4"/>
        <w:ind w:left="1058"/>
      </w:pPr>
      <w:r>
        <w:t>（三）参赛作品须在申报当年申报日往前推两年内完成。</w:t>
      </w:r>
    </w:p>
    <w:p>
      <w:pPr>
        <w:pStyle w:val="3"/>
        <w:spacing w:before="166"/>
        <w:ind w:left="1058"/>
      </w:pPr>
      <w:r>
        <w:t>（四）集体作品要求：</w:t>
      </w:r>
    </w:p>
    <w:p>
      <w:pPr>
        <w:pStyle w:val="6"/>
        <w:numPr>
          <w:ilvl w:val="0"/>
          <w:numId w:val="1"/>
        </w:numPr>
        <w:tabs>
          <w:tab w:val="left" w:pos="1535"/>
        </w:tabs>
        <w:spacing w:before="166" w:after="0" w:line="336" w:lineRule="auto"/>
        <w:ind w:left="434" w:right="503" w:firstLine="624"/>
        <w:jc w:val="both"/>
        <w:rPr>
          <w:sz w:val="32"/>
        </w:rPr>
      </w:pPr>
      <w:r>
        <w:rPr>
          <w:spacing w:val="-4"/>
          <w:sz w:val="32"/>
        </w:rPr>
        <w:t xml:space="preserve">集体作品的申报者不得超过 </w:t>
      </w:r>
      <w:r>
        <w:rPr>
          <w:sz w:val="32"/>
        </w:rPr>
        <w:t>3</w:t>
      </w:r>
      <w:r>
        <w:rPr>
          <w:spacing w:val="-8"/>
          <w:sz w:val="32"/>
        </w:rPr>
        <w:t xml:space="preserve"> 人，并且必须是同区县、同一学段（小学、初中、高中或中专）的学生合作作品。</w:t>
      </w:r>
    </w:p>
    <w:p>
      <w:pPr>
        <w:pStyle w:val="6"/>
        <w:numPr>
          <w:ilvl w:val="0"/>
          <w:numId w:val="1"/>
        </w:numPr>
        <w:tabs>
          <w:tab w:val="left" w:pos="1534"/>
        </w:tabs>
        <w:spacing w:before="4" w:after="0" w:line="336" w:lineRule="auto"/>
        <w:ind w:left="434" w:right="502" w:firstLine="624"/>
        <w:jc w:val="both"/>
        <w:rPr>
          <w:sz w:val="32"/>
        </w:rPr>
      </w:pPr>
      <w:r>
        <w:rPr>
          <w:spacing w:val="1"/>
          <w:sz w:val="32"/>
        </w:rPr>
        <w:t>集体作品不能在研究过程及参赛中途加入新成员。每名</w:t>
      </w:r>
      <w:r>
        <w:rPr>
          <w:spacing w:val="-8"/>
          <w:sz w:val="32"/>
        </w:rPr>
        <w:t>成员都须全面参与、熟悉作品各项工作，合作、分担研究任务， 提交的研究成果应为所有成员共同完成。</w:t>
      </w:r>
    </w:p>
    <w:p>
      <w:pPr>
        <w:pStyle w:val="6"/>
        <w:numPr>
          <w:ilvl w:val="0"/>
          <w:numId w:val="1"/>
        </w:numPr>
        <w:tabs>
          <w:tab w:val="left" w:pos="1534"/>
        </w:tabs>
        <w:spacing w:before="6" w:after="0" w:line="336" w:lineRule="auto"/>
        <w:ind w:left="434" w:right="353" w:firstLine="624"/>
        <w:jc w:val="left"/>
        <w:rPr>
          <w:sz w:val="32"/>
        </w:rPr>
      </w:pPr>
      <w:r>
        <w:rPr>
          <w:spacing w:val="1"/>
          <w:sz w:val="32"/>
        </w:rPr>
        <w:t>集体作品在申报时，所有成员的信息资料均应在申报表</w:t>
      </w:r>
      <w:r>
        <w:rPr>
          <w:spacing w:val="-17"/>
          <w:sz w:val="32"/>
        </w:rPr>
        <w:t>中填写，并在研究报告中说明每名成员的分工和完成的主要任务。</w:t>
      </w:r>
    </w:p>
    <w:p>
      <w:pPr>
        <w:pStyle w:val="6"/>
        <w:numPr>
          <w:ilvl w:val="0"/>
          <w:numId w:val="1"/>
        </w:numPr>
        <w:tabs>
          <w:tab w:val="left" w:pos="1556"/>
        </w:tabs>
        <w:spacing w:before="4" w:after="0" w:line="240" w:lineRule="auto"/>
        <w:ind w:left="1555" w:right="0" w:hanging="482"/>
        <w:jc w:val="left"/>
        <w:rPr>
          <w:sz w:val="32"/>
        </w:rPr>
      </w:pPr>
      <w:r>
        <w:rPr>
          <w:sz w:val="32"/>
        </w:rPr>
        <w:t>同一竞赛周期内，集体作品和个人作品不能进行相互转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3"/>
        <w:spacing w:before="55"/>
        <w:ind w:left="547"/>
      </w:pPr>
      <w:r>
        <w:t>换。</w:t>
      </w:r>
    </w:p>
    <w:p>
      <w:pPr>
        <w:pStyle w:val="3"/>
        <w:spacing w:before="166" w:line="336" w:lineRule="auto"/>
        <w:ind w:left="547" w:right="390" w:firstLine="624"/>
        <w:jc w:val="both"/>
      </w:pPr>
      <w:r>
        <w:rPr>
          <w:spacing w:val="-4"/>
        </w:rPr>
        <w:t>（</w:t>
      </w:r>
      <w:r>
        <w:rPr>
          <w:spacing w:val="-6"/>
        </w:rPr>
        <w:t>五</w:t>
      </w:r>
      <w:r>
        <w:rPr>
          <w:spacing w:val="-4"/>
        </w:rPr>
        <w:t>）</w:t>
      </w:r>
      <w:r>
        <w:rPr>
          <w:spacing w:val="-6"/>
        </w:rPr>
        <w:t>作品分类：按照创意来源和专业程度，参赛作品分为</w:t>
      </w:r>
      <w:r>
        <w:rPr>
          <w:spacing w:val="-8"/>
        </w:rPr>
        <w:t>A、</w:t>
      </w:r>
      <w:r>
        <w:t>B</w:t>
      </w:r>
      <w:r>
        <w:rPr>
          <w:spacing w:val="-26"/>
        </w:rPr>
        <w:t xml:space="preserve"> 两类：</w:t>
      </w:r>
      <w:r>
        <w:rPr>
          <w:spacing w:val="-4"/>
        </w:rPr>
        <w:t>A</w:t>
      </w:r>
      <w:r>
        <w:rPr>
          <w:spacing w:val="-14"/>
        </w:rPr>
        <w:t xml:space="preserve"> 类作品指选题专业性较强，且需具备较为深厚的专</w:t>
      </w:r>
      <w:r>
        <w:rPr>
          <w:spacing w:val="-4"/>
        </w:rPr>
        <w:t>业基础，并在专业实验室或专业机构完成的作品；B</w:t>
      </w:r>
      <w:r>
        <w:rPr>
          <w:spacing w:val="-19"/>
        </w:rPr>
        <w:t xml:space="preserve"> 类作品指选</w:t>
      </w:r>
      <w:r>
        <w:rPr>
          <w:spacing w:val="-6"/>
        </w:rPr>
        <w:t>题源于日常生活，能够为经济社会发展或社会生活带来便利的小</w:t>
      </w:r>
      <w:r>
        <w:rPr>
          <w:spacing w:val="-12"/>
        </w:rPr>
        <w:t xml:space="preserve">发明、小制作、小论文等。小学生原则上只能申报 </w:t>
      </w:r>
      <w:r>
        <w:t>B</w:t>
      </w:r>
      <w:r>
        <w:rPr>
          <w:spacing w:val="-19"/>
        </w:rPr>
        <w:t xml:space="preserve"> 类作品，如</w:t>
      </w:r>
      <w:r>
        <w:rPr>
          <w:spacing w:val="-32"/>
        </w:rPr>
        <w:t xml:space="preserve">申报 </w:t>
      </w:r>
      <w:r>
        <w:t>A</w:t>
      </w:r>
      <w:r>
        <w:rPr>
          <w:spacing w:val="-18"/>
        </w:rPr>
        <w:t xml:space="preserve"> 类作品，将按中学生评审标准参赛。</w:t>
      </w:r>
    </w:p>
    <w:p>
      <w:pPr>
        <w:pStyle w:val="3"/>
        <w:spacing w:before="12" w:line="336" w:lineRule="auto"/>
        <w:ind w:left="547" w:right="240" w:firstLine="606"/>
      </w:pPr>
      <w:r>
        <w:rPr>
          <w:spacing w:val="-8"/>
        </w:rPr>
        <w:t>（六</w:t>
      </w:r>
      <w:r>
        <w:rPr>
          <w:spacing w:val="-26"/>
        </w:rPr>
        <w:t>）</w:t>
      </w:r>
      <w:r>
        <w:rPr>
          <w:spacing w:val="-11"/>
        </w:rPr>
        <w:t xml:space="preserve">参加过往届创新大赛的作品，如再次以同一选题参赛， </w:t>
      </w:r>
      <w:r>
        <w:rPr>
          <w:spacing w:val="-8"/>
        </w:rPr>
        <w:t>须以新的研究成果申报且研究时间持续一年以上。</w:t>
      </w:r>
    </w:p>
    <w:p>
      <w:pPr>
        <w:pStyle w:val="3"/>
        <w:spacing w:before="4" w:line="336" w:lineRule="auto"/>
        <w:ind w:left="547" w:right="391" w:firstLine="624"/>
        <w:jc w:val="both"/>
      </w:pPr>
      <w:r>
        <w:rPr>
          <w:spacing w:val="-3"/>
        </w:rPr>
        <w:t>（</w:t>
      </w:r>
      <w:r>
        <w:rPr>
          <w:spacing w:val="-6"/>
        </w:rPr>
        <w:t>七</w:t>
      </w:r>
      <w:r>
        <w:rPr>
          <w:spacing w:val="-3"/>
        </w:rPr>
        <w:t>）</w:t>
      </w:r>
      <w:r>
        <w:rPr>
          <w:spacing w:val="-13"/>
        </w:rPr>
        <w:t xml:space="preserve">每项参赛作品可有 </w:t>
      </w:r>
      <w:r>
        <w:rPr>
          <w:spacing w:val="-6"/>
        </w:rPr>
        <w:t>1-3</w:t>
      </w:r>
      <w:r>
        <w:rPr>
          <w:spacing w:val="-13"/>
        </w:rPr>
        <w:t xml:space="preserve"> 名指导教师，对学生开展研究</w:t>
      </w:r>
      <w:r>
        <w:rPr>
          <w:spacing w:val="-7"/>
        </w:rPr>
        <w:t>给予辅助性指导。指导教师应了解并遵守竞赛规则，在申报时签署诚信承诺书，对学生参赛作品的真实性、研究过程的科学性及</w:t>
      </w:r>
      <w:r>
        <w:rPr>
          <w:spacing w:val="-6"/>
        </w:rPr>
        <w:t>学生遵守科技实践活动行为规范的情况负责。如指导教师与参赛</w:t>
      </w:r>
      <w:r>
        <w:rPr>
          <w:spacing w:val="-8"/>
        </w:rPr>
        <w:t>学生有亲属关系，应在申报时如实填写。</w:t>
      </w:r>
    </w:p>
    <w:p>
      <w:pPr>
        <w:pStyle w:val="3"/>
        <w:spacing w:before="10" w:line="336" w:lineRule="auto"/>
        <w:ind w:left="547" w:right="392" w:firstLine="624"/>
        <w:jc w:val="both"/>
      </w:pPr>
      <w:r>
        <w:rPr>
          <w:spacing w:val="-4"/>
        </w:rPr>
        <w:t>（</w:t>
      </w:r>
      <w:r>
        <w:rPr>
          <w:spacing w:val="-6"/>
        </w:rPr>
        <w:t>八</w:t>
      </w:r>
      <w:r>
        <w:rPr>
          <w:spacing w:val="-4"/>
        </w:rPr>
        <w:t>）</w:t>
      </w:r>
      <w:r>
        <w:rPr>
          <w:spacing w:val="-5"/>
        </w:rPr>
        <w:t>参赛学生开展涉及脊椎动物实验或有潜在危险的病原</w:t>
      </w:r>
      <w:r>
        <w:rPr>
          <w:spacing w:val="-8"/>
        </w:rPr>
        <w:t>体、生物制剂、化学制剂、有毒有害物质、放射性原材料等相关研究，须符合相关实验操作规程，并在专业人员指导下完成。</w:t>
      </w:r>
    </w:p>
    <w:p>
      <w:pPr>
        <w:pStyle w:val="3"/>
        <w:spacing w:before="6" w:line="336" w:lineRule="auto"/>
        <w:ind w:left="547" w:right="391" w:firstLine="624"/>
        <w:jc w:val="both"/>
      </w:pPr>
      <w:r>
        <w:rPr>
          <w:spacing w:val="-4"/>
        </w:rPr>
        <w:t>（</w:t>
      </w:r>
      <w:r>
        <w:rPr>
          <w:spacing w:val="-6"/>
        </w:rPr>
        <w:t>九</w:t>
      </w:r>
      <w:r>
        <w:rPr>
          <w:spacing w:val="-4"/>
        </w:rPr>
        <w:t>）</w:t>
      </w:r>
      <w:r>
        <w:rPr>
          <w:spacing w:val="-5"/>
        </w:rPr>
        <w:t>参赛学生在开展研究的各阶段应自觉遵守科学研究的</w:t>
      </w:r>
      <w:r>
        <w:rPr>
          <w:spacing w:val="-7"/>
        </w:rPr>
        <w:t>道德规范和行为准则，尊重他人知识产权。参赛作品应反映申报</w:t>
      </w:r>
      <w:r>
        <w:rPr>
          <w:spacing w:val="-6"/>
        </w:rPr>
        <w:t>者本人的研究工作，对于指导教师或他人协助完成的内容要进行</w:t>
      </w:r>
      <w:r>
        <w:rPr>
          <w:spacing w:val="-8"/>
        </w:rPr>
        <w:t>明确说明。</w:t>
      </w:r>
    </w:p>
    <w:p>
      <w:pPr>
        <w:pStyle w:val="3"/>
        <w:spacing w:before="8"/>
        <w:ind w:left="1171"/>
        <w:rPr>
          <w:rFonts w:hint="eastAsia" w:ascii="黑体" w:eastAsia="黑体"/>
        </w:rPr>
      </w:pPr>
      <w:r>
        <w:rPr>
          <w:rFonts w:hint="eastAsia" w:ascii="黑体" w:eastAsia="黑体"/>
        </w:rPr>
        <w:t>二、不接受的申报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6"/>
        <w:rPr>
          <w:rFonts w:ascii="黑体"/>
          <w:sz w:val="24"/>
        </w:rPr>
      </w:pPr>
    </w:p>
    <w:p>
      <w:pPr>
        <w:pStyle w:val="3"/>
        <w:spacing w:before="55" w:line="336" w:lineRule="auto"/>
        <w:ind w:left="434" w:right="511" w:firstLine="624"/>
      </w:pPr>
      <w:r>
        <w:rPr>
          <w:spacing w:val="-4"/>
        </w:rPr>
        <w:t>（</w:t>
      </w:r>
      <w:r>
        <w:rPr>
          <w:spacing w:val="-6"/>
        </w:rPr>
        <w:t>一</w:t>
      </w:r>
      <w:r>
        <w:rPr>
          <w:spacing w:val="-4"/>
        </w:rPr>
        <w:t>）</w:t>
      </w:r>
      <w:r>
        <w:rPr>
          <w:spacing w:val="-6"/>
        </w:rPr>
        <w:t>作品内容或研究过程违反国家法律、法规和社会公德</w:t>
      </w:r>
      <w:r>
        <w:rPr>
          <w:spacing w:val="-8"/>
        </w:rPr>
        <w:t>或者妨害公共利益。</w:t>
      </w:r>
    </w:p>
    <w:p>
      <w:pPr>
        <w:pStyle w:val="3"/>
        <w:spacing w:before="4"/>
        <w:ind w:left="1058"/>
      </w:pPr>
      <w:r>
        <w:t>（二）研究内容不利于中小学生心理或生理健康发展。</w:t>
      </w:r>
    </w:p>
    <w:p>
      <w:pPr>
        <w:pStyle w:val="3"/>
        <w:spacing w:before="166" w:line="336" w:lineRule="auto"/>
        <w:ind w:left="434" w:right="511" w:firstLine="624"/>
      </w:pPr>
      <w:r>
        <w:rPr>
          <w:spacing w:val="-4"/>
        </w:rPr>
        <w:t>（</w:t>
      </w:r>
      <w:r>
        <w:rPr>
          <w:spacing w:val="-6"/>
        </w:rPr>
        <w:t>三</w:t>
      </w:r>
      <w:r>
        <w:rPr>
          <w:spacing w:val="-4"/>
        </w:rPr>
        <w:t>）</w:t>
      </w:r>
      <w:r>
        <w:rPr>
          <w:spacing w:val="-6"/>
        </w:rPr>
        <w:t>作品存在抄袭、成人代做或侵犯他人知识产权等学术</w:t>
      </w:r>
      <w:r>
        <w:rPr>
          <w:spacing w:val="-8"/>
        </w:rPr>
        <w:t>不端问题。</w:t>
      </w:r>
    </w:p>
    <w:p>
      <w:pPr>
        <w:pStyle w:val="3"/>
        <w:spacing w:before="4" w:line="336" w:lineRule="auto"/>
        <w:ind w:left="434" w:right="505" w:firstLine="624"/>
        <w:jc w:val="both"/>
      </w:pPr>
      <w:r>
        <w:rPr>
          <w:spacing w:val="-4"/>
        </w:rPr>
        <w:t>（</w:t>
      </w:r>
      <w:r>
        <w:rPr>
          <w:spacing w:val="-6"/>
        </w:rPr>
        <w:t>四</w:t>
      </w:r>
      <w:r>
        <w:rPr>
          <w:spacing w:val="-4"/>
        </w:rPr>
        <w:t>）</w:t>
      </w:r>
      <w:r>
        <w:rPr>
          <w:spacing w:val="-5"/>
        </w:rPr>
        <w:t>小学生作品出现伤害或处死实验动物、涉及有风险的</w:t>
      </w:r>
      <w:r>
        <w:rPr>
          <w:spacing w:val="-9"/>
        </w:rPr>
        <w:t xml:space="preserve">动物、植物、微生物、病原体、离体组织、器官、血液、体液， </w:t>
      </w:r>
      <w:r>
        <w:rPr>
          <w:spacing w:val="-7"/>
        </w:rPr>
        <w:t>以及有毒有害的生物制剂、化学制剂、放射性原材料等物质的相</w:t>
      </w:r>
      <w:r>
        <w:rPr>
          <w:spacing w:val="-8"/>
        </w:rPr>
        <w:t>关研究。</w:t>
      </w:r>
    </w:p>
    <w:p>
      <w:pPr>
        <w:pStyle w:val="3"/>
        <w:spacing w:before="8" w:line="336" w:lineRule="auto"/>
        <w:ind w:left="434" w:right="353" w:firstLine="598"/>
        <w:jc w:val="both"/>
      </w:pPr>
      <w:r>
        <w:rPr>
          <w:spacing w:val="-8"/>
        </w:rPr>
        <w:t>（五</w:t>
      </w:r>
      <w:r>
        <w:rPr>
          <w:spacing w:val="-34"/>
        </w:rPr>
        <w:t>）</w:t>
      </w:r>
      <w:r>
        <w:rPr>
          <w:spacing w:val="-9"/>
        </w:rPr>
        <w:t>中学生作品涉及脊椎动物实验或有潜在危险的病原体、</w:t>
      </w:r>
      <w:r>
        <w:rPr>
          <w:spacing w:val="-16"/>
        </w:rPr>
        <w:t xml:space="preserve">生物制剂、化学制剂、有毒有害物质、放射性原材料等相关研究， </w:t>
      </w:r>
      <w:r>
        <w:rPr>
          <w:spacing w:val="-8"/>
        </w:rPr>
        <w:t>不符合相关实验操作规程，未在专业人员指导下完成。</w:t>
      </w:r>
    </w:p>
    <w:p>
      <w:pPr>
        <w:pStyle w:val="3"/>
        <w:spacing w:before="6" w:line="336" w:lineRule="auto"/>
        <w:ind w:left="434" w:right="498" w:firstLine="640"/>
      </w:pPr>
      <w:r>
        <w:t>（六）其他不符合申报作品要求（参见申报者和申报作品要求）的作品。</w:t>
      </w:r>
    </w:p>
    <w:p>
      <w:pPr>
        <w:pStyle w:val="3"/>
        <w:spacing w:before="4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三、学科分类</w:t>
      </w:r>
    </w:p>
    <w:p>
      <w:pPr>
        <w:pStyle w:val="3"/>
        <w:spacing w:before="166"/>
        <w:ind w:left="105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（一）小学生作品</w:t>
      </w:r>
    </w:p>
    <w:p>
      <w:pPr>
        <w:pStyle w:val="6"/>
        <w:numPr>
          <w:ilvl w:val="0"/>
          <w:numId w:val="2"/>
        </w:numPr>
        <w:tabs>
          <w:tab w:val="left" w:pos="1557"/>
        </w:tabs>
        <w:spacing w:before="166" w:after="0" w:line="336" w:lineRule="auto"/>
        <w:ind w:left="434" w:right="501" w:firstLine="640"/>
        <w:jc w:val="left"/>
        <w:rPr>
          <w:sz w:val="32"/>
        </w:rPr>
      </w:pPr>
      <w:r>
        <w:rPr>
          <w:spacing w:val="-1"/>
          <w:sz w:val="32"/>
        </w:rPr>
        <w:t>物质科学：研究、发现生活中的物质及其运动、变化的</w:t>
      </w:r>
      <w:r>
        <w:rPr>
          <w:sz w:val="32"/>
        </w:rPr>
        <w:t>规律。</w:t>
      </w:r>
    </w:p>
    <w:p>
      <w:pPr>
        <w:pStyle w:val="6"/>
        <w:numPr>
          <w:ilvl w:val="0"/>
          <w:numId w:val="2"/>
        </w:numPr>
        <w:tabs>
          <w:tab w:val="left" w:pos="1532"/>
        </w:tabs>
        <w:spacing w:before="4" w:after="0" w:line="336" w:lineRule="auto"/>
        <w:ind w:left="434" w:right="513" w:firstLine="624"/>
        <w:jc w:val="left"/>
        <w:rPr>
          <w:sz w:val="32"/>
        </w:rPr>
      </w:pPr>
      <w:r>
        <w:rPr>
          <w:spacing w:val="-15"/>
          <w:sz w:val="32"/>
        </w:rPr>
        <w:t>生命科学：观察、研究自然界的生命现象、特征和发生、</w:t>
      </w:r>
      <w:r>
        <w:rPr>
          <w:spacing w:val="-8"/>
          <w:sz w:val="32"/>
        </w:rPr>
        <w:t>发展规律，各种生物之间及生物与环境之间相互关系。</w:t>
      </w:r>
    </w:p>
    <w:p>
      <w:pPr>
        <w:pStyle w:val="6"/>
        <w:numPr>
          <w:ilvl w:val="0"/>
          <w:numId w:val="2"/>
        </w:numPr>
        <w:tabs>
          <w:tab w:val="left" w:pos="1534"/>
        </w:tabs>
        <w:spacing w:before="4" w:after="0" w:line="336" w:lineRule="auto"/>
        <w:ind w:left="434" w:right="501" w:firstLine="624"/>
        <w:jc w:val="left"/>
        <w:rPr>
          <w:sz w:val="32"/>
        </w:rPr>
      </w:pPr>
      <w:r>
        <w:rPr>
          <w:sz w:val="32"/>
        </w:rPr>
        <w:t>地球环境与宇宙科学：研究地球与宇宙中有关现象，人</w:t>
      </w:r>
      <w:r>
        <w:rPr>
          <w:spacing w:val="-8"/>
          <w:sz w:val="32"/>
        </w:rPr>
        <w:t>类与地球环境、地球与宇宙的关系等。</w:t>
      </w:r>
    </w:p>
    <w:p>
      <w:pPr>
        <w:spacing w:after="0" w:line="336" w:lineRule="auto"/>
        <w:jc w:val="left"/>
        <w:rPr>
          <w:sz w:val="32"/>
        </w:rPr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6"/>
        <w:numPr>
          <w:ilvl w:val="0"/>
          <w:numId w:val="2"/>
        </w:numPr>
        <w:tabs>
          <w:tab w:val="left" w:pos="1648"/>
        </w:tabs>
        <w:spacing w:before="55" w:after="0" w:line="336" w:lineRule="auto"/>
        <w:ind w:left="547" w:right="385" w:firstLine="624"/>
        <w:jc w:val="left"/>
        <w:rPr>
          <w:sz w:val="32"/>
        </w:rPr>
      </w:pPr>
      <w:r>
        <w:rPr>
          <w:spacing w:val="-2"/>
          <w:sz w:val="32"/>
        </w:rPr>
        <w:t>技术：将科学、技术应用于日常生活，综合设计或开发</w:t>
      </w:r>
      <w:r>
        <w:rPr>
          <w:spacing w:val="-8"/>
          <w:sz w:val="32"/>
        </w:rPr>
        <w:t>制作以解决实际问题。</w:t>
      </w:r>
    </w:p>
    <w:p>
      <w:pPr>
        <w:pStyle w:val="6"/>
        <w:numPr>
          <w:ilvl w:val="0"/>
          <w:numId w:val="2"/>
        </w:numPr>
        <w:tabs>
          <w:tab w:val="left" w:pos="1648"/>
        </w:tabs>
        <w:spacing w:before="4" w:after="0" w:line="336" w:lineRule="auto"/>
        <w:ind w:left="547" w:right="387" w:firstLine="624"/>
        <w:jc w:val="both"/>
        <w:rPr>
          <w:sz w:val="32"/>
        </w:rPr>
      </w:pPr>
      <w:r>
        <w:rPr>
          <w:sz w:val="32"/>
        </w:rPr>
        <w:t>行为与社会科学：通过观察、实验和调查的方法研究人</w:t>
      </w:r>
      <w:r>
        <w:rPr>
          <w:spacing w:val="-7"/>
          <w:sz w:val="32"/>
        </w:rPr>
        <w:t>或动物的行为与反应，人类社会中的个人之间、个人与社会之间</w:t>
      </w:r>
      <w:r>
        <w:rPr>
          <w:spacing w:val="-8"/>
          <w:sz w:val="32"/>
        </w:rPr>
        <w:t>的关系。</w:t>
      </w:r>
    </w:p>
    <w:p>
      <w:pPr>
        <w:pStyle w:val="3"/>
        <w:spacing w:before="6"/>
        <w:ind w:left="1171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（二）中学生作品</w:t>
      </w:r>
    </w:p>
    <w:p>
      <w:pPr>
        <w:pStyle w:val="6"/>
        <w:numPr>
          <w:ilvl w:val="0"/>
          <w:numId w:val="3"/>
        </w:numPr>
        <w:tabs>
          <w:tab w:val="left" w:pos="1649"/>
        </w:tabs>
        <w:spacing w:before="166" w:after="0" w:line="336" w:lineRule="auto"/>
        <w:ind w:left="547" w:right="384" w:firstLine="624"/>
        <w:jc w:val="left"/>
        <w:rPr>
          <w:sz w:val="32"/>
        </w:rPr>
      </w:pPr>
      <w:r>
        <w:rPr>
          <w:spacing w:val="-3"/>
          <w:sz w:val="32"/>
        </w:rPr>
        <w:t>数学：代数、几何、概率、统计等数学领域的基础研究</w:t>
      </w:r>
      <w:r>
        <w:rPr>
          <w:spacing w:val="-8"/>
          <w:sz w:val="32"/>
        </w:rPr>
        <w:t>和相关应用。</w:t>
      </w:r>
    </w:p>
    <w:p>
      <w:pPr>
        <w:pStyle w:val="6"/>
        <w:numPr>
          <w:ilvl w:val="0"/>
          <w:numId w:val="3"/>
        </w:numPr>
        <w:tabs>
          <w:tab w:val="left" w:pos="1649"/>
        </w:tabs>
        <w:spacing w:before="4" w:after="0" w:line="336" w:lineRule="auto"/>
        <w:ind w:left="547" w:right="384" w:firstLine="624"/>
        <w:jc w:val="left"/>
        <w:rPr>
          <w:sz w:val="32"/>
        </w:rPr>
      </w:pPr>
      <w:r>
        <w:rPr>
          <w:spacing w:val="-3"/>
          <w:sz w:val="32"/>
        </w:rPr>
        <w:t>物理与天文学：力学、电磁学、光学、热学等物理学科</w:t>
      </w:r>
      <w:r>
        <w:rPr>
          <w:spacing w:val="-8"/>
          <w:sz w:val="32"/>
        </w:rPr>
        <w:t>及天文学科相关领域的研究和应用。</w:t>
      </w:r>
    </w:p>
    <w:p>
      <w:pPr>
        <w:pStyle w:val="6"/>
        <w:numPr>
          <w:ilvl w:val="0"/>
          <w:numId w:val="3"/>
        </w:numPr>
        <w:tabs>
          <w:tab w:val="left" w:pos="1649"/>
        </w:tabs>
        <w:spacing w:before="4" w:after="0" w:line="336" w:lineRule="auto"/>
        <w:ind w:left="547" w:right="384" w:firstLine="624"/>
        <w:jc w:val="left"/>
        <w:rPr>
          <w:sz w:val="32"/>
        </w:rPr>
      </w:pPr>
      <w:r>
        <w:rPr>
          <w:spacing w:val="-4"/>
          <w:sz w:val="32"/>
        </w:rPr>
        <w:t>化学：无机化学、有机化学、物理化学、分析化学等相</w:t>
      </w:r>
      <w:r>
        <w:rPr>
          <w:spacing w:val="-8"/>
          <w:sz w:val="32"/>
        </w:rPr>
        <w:t>关领域的研究和应用。</w:t>
      </w:r>
    </w:p>
    <w:p>
      <w:pPr>
        <w:pStyle w:val="6"/>
        <w:numPr>
          <w:ilvl w:val="0"/>
          <w:numId w:val="3"/>
        </w:numPr>
        <w:tabs>
          <w:tab w:val="left" w:pos="1648"/>
        </w:tabs>
        <w:spacing w:before="4" w:after="0" w:line="336" w:lineRule="auto"/>
        <w:ind w:left="547" w:right="387" w:firstLine="624"/>
        <w:jc w:val="left"/>
        <w:rPr>
          <w:sz w:val="32"/>
        </w:rPr>
      </w:pPr>
      <w:r>
        <w:rPr>
          <w:spacing w:val="-1"/>
          <w:sz w:val="32"/>
        </w:rPr>
        <w:t>生命科学：动物学、植物学等生命科学相关领域的实验</w:t>
      </w:r>
      <w:r>
        <w:rPr>
          <w:spacing w:val="-8"/>
          <w:sz w:val="32"/>
        </w:rPr>
        <w:t>研究或理论分析。</w:t>
      </w:r>
    </w:p>
    <w:p>
      <w:pPr>
        <w:pStyle w:val="6"/>
        <w:numPr>
          <w:ilvl w:val="0"/>
          <w:numId w:val="3"/>
        </w:numPr>
        <w:tabs>
          <w:tab w:val="left" w:pos="1647"/>
        </w:tabs>
        <w:spacing w:before="4" w:after="0" w:line="336" w:lineRule="auto"/>
        <w:ind w:left="547" w:right="391" w:firstLine="624"/>
        <w:jc w:val="left"/>
        <w:rPr>
          <w:sz w:val="32"/>
        </w:rPr>
      </w:pPr>
      <w:r>
        <w:rPr>
          <w:sz w:val="32"/>
        </w:rPr>
        <w:t>计算机科学与信息技术：与计算机科学与技术相关的理</w:t>
      </w:r>
      <w:r>
        <w:rPr>
          <w:spacing w:val="-8"/>
          <w:sz w:val="32"/>
        </w:rPr>
        <w:t>论研究和技术探索。</w:t>
      </w:r>
    </w:p>
    <w:p>
      <w:pPr>
        <w:pStyle w:val="3"/>
        <w:spacing w:before="4"/>
        <w:ind w:left="1171"/>
      </w:pPr>
      <w:r>
        <w:t>6．工程学：机械、电路等工程技术领域相关研究和应用。</w:t>
      </w:r>
    </w:p>
    <w:p>
      <w:pPr>
        <w:pStyle w:val="6"/>
        <w:numPr>
          <w:ilvl w:val="0"/>
          <w:numId w:val="4"/>
        </w:numPr>
        <w:tabs>
          <w:tab w:val="left" w:pos="1648"/>
        </w:tabs>
        <w:spacing w:before="166" w:after="0" w:line="336" w:lineRule="auto"/>
        <w:ind w:left="547" w:right="385" w:firstLine="624"/>
        <w:jc w:val="left"/>
        <w:rPr>
          <w:sz w:val="32"/>
        </w:rPr>
      </w:pPr>
      <w:r>
        <w:rPr>
          <w:spacing w:val="-1"/>
          <w:sz w:val="32"/>
        </w:rPr>
        <w:t>环境科学：水土保护、气候变化、生态保护等环境学科</w:t>
      </w:r>
      <w:r>
        <w:rPr>
          <w:spacing w:val="-8"/>
          <w:sz w:val="32"/>
        </w:rPr>
        <w:t>相关领域的研究和应用。</w:t>
      </w:r>
    </w:p>
    <w:p>
      <w:pPr>
        <w:pStyle w:val="6"/>
        <w:numPr>
          <w:ilvl w:val="0"/>
          <w:numId w:val="4"/>
        </w:numPr>
        <w:tabs>
          <w:tab w:val="left" w:pos="1648"/>
        </w:tabs>
        <w:spacing w:before="4" w:after="0" w:line="336" w:lineRule="auto"/>
        <w:ind w:left="547" w:right="387" w:firstLine="624"/>
        <w:jc w:val="left"/>
        <w:rPr>
          <w:sz w:val="32"/>
        </w:rPr>
      </w:pPr>
      <w:r>
        <w:rPr>
          <w:sz w:val="32"/>
        </w:rPr>
        <w:t>行为和社会科学：针对特定社会现象、事件或问题开展</w:t>
      </w:r>
      <w:r>
        <w:rPr>
          <w:spacing w:val="-8"/>
          <w:sz w:val="32"/>
        </w:rPr>
        <w:t>的调查和研究。</w:t>
      </w:r>
    </w:p>
    <w:p>
      <w:pPr>
        <w:pStyle w:val="3"/>
        <w:spacing w:before="4"/>
        <w:ind w:left="1171"/>
        <w:rPr>
          <w:rFonts w:hint="eastAsia" w:ascii="黑体" w:eastAsia="黑体"/>
        </w:rPr>
      </w:pPr>
      <w:r>
        <w:rPr>
          <w:rFonts w:hint="eastAsia" w:ascii="黑体" w:eastAsia="黑体"/>
        </w:rPr>
        <w:t>四、申报材料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6"/>
        <w:rPr>
          <w:rFonts w:ascii="黑体"/>
          <w:sz w:val="24"/>
        </w:rPr>
      </w:pPr>
    </w:p>
    <w:p>
      <w:pPr>
        <w:pStyle w:val="3"/>
        <w:spacing w:before="55" w:line="336" w:lineRule="auto"/>
        <w:ind w:left="434" w:right="353" w:firstLine="643"/>
      </w:pPr>
      <w:r>
        <w:rPr>
          <w:spacing w:val="9"/>
        </w:rPr>
        <w:t>（</w:t>
      </w:r>
      <w:r>
        <w:rPr>
          <w:spacing w:val="5"/>
        </w:rPr>
        <w:t>一</w:t>
      </w:r>
      <w:r>
        <w:rPr>
          <w:spacing w:val="9"/>
        </w:rPr>
        <w:t>）</w:t>
      </w:r>
      <w:r>
        <w:rPr>
          <w:spacing w:val="7"/>
        </w:rPr>
        <w:t>科技创新竞赛作品要坚持“自己选题、自己设计和</w:t>
      </w:r>
      <w:r>
        <w:rPr>
          <w:spacing w:val="-30"/>
        </w:rPr>
        <w:t>研究、自己制作和撰写”的“三自原则”，坚持“科学性、创新性、</w:t>
      </w:r>
      <w:r>
        <w:rPr>
          <w:spacing w:val="-7"/>
        </w:rPr>
        <w:t>实用性”的“三性原则”。小学生项目要突出探究式学习方法的</w:t>
      </w:r>
      <w:r>
        <w:rPr>
          <w:spacing w:val="-17"/>
        </w:rPr>
        <w:t>实践应用。创新项目研究报告字数应不少于</w:t>
      </w:r>
      <w:r>
        <w:t>2</w:t>
      </w:r>
      <w:r>
        <w:rPr>
          <w:spacing w:val="-46"/>
        </w:rPr>
        <w:t xml:space="preserve"> 千字，在</w:t>
      </w:r>
      <w:r>
        <w:t>1</w:t>
      </w:r>
      <w:r>
        <w:rPr>
          <w:spacing w:val="-31"/>
        </w:rPr>
        <w:t xml:space="preserve"> 万字以内。</w:t>
      </w:r>
      <w:r>
        <w:rPr>
          <w:spacing w:val="-10"/>
        </w:rPr>
        <w:t xml:space="preserve">如项目有实物模型，需提交时长不超过 </w:t>
      </w:r>
      <w:r>
        <w:t>1</w:t>
      </w:r>
      <w:r>
        <w:rPr>
          <w:spacing w:val="-14"/>
        </w:rPr>
        <w:t xml:space="preserve"> 分钟的视频资料，用于证明和演示实物模型的功能和创新点。作品内容不得仿冒、抄袭</w:t>
      </w:r>
      <w:r>
        <w:rPr>
          <w:spacing w:val="-8"/>
        </w:rPr>
        <w:t>或侵害他人知识产权及著作权，否则将取消作者获奖资格。</w:t>
      </w:r>
    </w:p>
    <w:p>
      <w:pPr>
        <w:pStyle w:val="3"/>
        <w:spacing w:before="14" w:line="336" w:lineRule="auto"/>
        <w:ind w:left="434" w:right="507" w:firstLine="624"/>
      </w:pPr>
      <w:r>
        <w:rPr>
          <w:spacing w:val="-4"/>
        </w:rPr>
        <w:t>（</w:t>
      </w:r>
      <w:r>
        <w:rPr>
          <w:spacing w:val="-6"/>
        </w:rPr>
        <w:t>二</w:t>
      </w:r>
      <w:r>
        <w:rPr>
          <w:spacing w:val="-4"/>
        </w:rPr>
        <w:t>）</w:t>
      </w:r>
      <w:r>
        <w:rPr>
          <w:spacing w:val="-5"/>
        </w:rPr>
        <w:t>申报者须在项目研究开始前对项目选题和申报参赛前</w:t>
      </w:r>
      <w:r>
        <w:rPr>
          <w:spacing w:val="-8"/>
        </w:rPr>
        <w:t>对内容分别进行查新检索，并提交查新报告。</w:t>
      </w:r>
    </w:p>
    <w:p>
      <w:pPr>
        <w:pStyle w:val="3"/>
        <w:spacing w:before="4" w:line="336" w:lineRule="auto"/>
        <w:ind w:left="434" w:right="497" w:firstLine="655"/>
        <w:jc w:val="both"/>
      </w:pPr>
      <w:r>
        <w:rPr>
          <w:spacing w:val="8"/>
        </w:rPr>
        <w:t>（三</w:t>
      </w:r>
      <w:r>
        <w:rPr>
          <w:spacing w:val="7"/>
        </w:rPr>
        <w:t>）</w:t>
      </w:r>
      <w:r>
        <w:rPr>
          <w:spacing w:val="6"/>
        </w:rPr>
        <w:t>此项目为网络申报。竞赛项目材料：申报书、研究</w:t>
      </w:r>
      <w:r>
        <w:rPr>
          <w:spacing w:val="-8"/>
        </w:rPr>
        <w:t>论文、附件清单、查新报告、原始实验记录、研究日志复印件、证明材料等。</w:t>
      </w:r>
    </w:p>
    <w:p>
      <w:pPr>
        <w:pStyle w:val="3"/>
        <w:spacing w:before="6" w:line="336" w:lineRule="auto"/>
        <w:ind w:left="434" w:right="353" w:firstLine="624"/>
      </w:pPr>
      <w:r>
        <w:rPr>
          <w:spacing w:val="-4"/>
        </w:rPr>
        <w:t>（</w:t>
      </w:r>
      <w:r>
        <w:rPr>
          <w:spacing w:val="-6"/>
        </w:rPr>
        <w:t>四</w:t>
      </w:r>
      <w:r>
        <w:rPr>
          <w:spacing w:val="-4"/>
        </w:rPr>
        <w:t>）</w:t>
      </w:r>
      <w:r>
        <w:rPr>
          <w:spacing w:val="-6"/>
        </w:rPr>
        <w:t>每名学生在本届大赛中，只允许申报一个项目</w:t>
      </w:r>
      <w:r>
        <w:rPr>
          <w:spacing w:val="-4"/>
        </w:rPr>
        <w:t>（包括</w:t>
      </w:r>
      <w:r>
        <w:rPr>
          <w:spacing w:val="-8"/>
        </w:rPr>
        <w:t>集体项目</w:t>
      </w:r>
      <w:r>
        <w:rPr>
          <w:spacing w:val="-154"/>
        </w:rPr>
        <w:t>），</w:t>
      </w:r>
      <w:r>
        <w:rPr>
          <w:spacing w:val="-5"/>
        </w:rPr>
        <w:t>集体项目的申报者不得超过</w:t>
      </w:r>
      <w:r>
        <w:t>3</w:t>
      </w:r>
      <w:r>
        <w:rPr>
          <w:spacing w:val="-22"/>
        </w:rPr>
        <w:t xml:space="preserve"> 人并且必须是同一学校、</w:t>
      </w:r>
      <w:r>
        <w:rPr>
          <w:spacing w:val="-8"/>
        </w:rPr>
        <w:t>同一学历段（小学、初中、高中）学生的合作项目。</w:t>
      </w:r>
    </w:p>
    <w:p>
      <w:pPr>
        <w:pStyle w:val="3"/>
        <w:spacing w:before="6" w:line="336" w:lineRule="auto"/>
        <w:ind w:left="434" w:right="353" w:firstLine="640"/>
      </w:pPr>
      <w:r>
        <w:rPr>
          <w:spacing w:val="10"/>
        </w:rPr>
        <w:t>（</w:t>
      </w:r>
      <w:r>
        <w:rPr>
          <w:spacing w:val="5"/>
        </w:rPr>
        <w:t>五</w:t>
      </w:r>
      <w:r>
        <w:rPr>
          <w:spacing w:val="10"/>
        </w:rPr>
        <w:t>）</w:t>
      </w:r>
      <w:r>
        <w:rPr>
          <w:spacing w:val="3"/>
        </w:rPr>
        <w:t>研究报告：研究报告应包括标题、摘要、关键词、</w:t>
      </w:r>
      <w:r>
        <w:rPr>
          <w:spacing w:val="1"/>
        </w:rPr>
        <w:t>正文</w:t>
      </w:r>
      <w:r>
        <w:rPr>
          <w:spacing w:val="3"/>
        </w:rPr>
        <w:t>（</w:t>
      </w:r>
      <w:r>
        <w:rPr>
          <w:spacing w:val="-8"/>
        </w:rPr>
        <w:t>包括研究背景、研究目的、研究内容、研究方法、实验过</w:t>
      </w:r>
      <w:r>
        <w:rPr>
          <w:spacing w:val="-6"/>
        </w:rPr>
        <w:t>程和结果、分析和讨论、研究结论等</w:t>
      </w:r>
      <w:r>
        <w:rPr>
          <w:spacing w:val="-4"/>
        </w:rPr>
        <w:t>）</w:t>
      </w:r>
      <w:r>
        <w:rPr>
          <w:spacing w:val="-5"/>
        </w:rPr>
        <w:t>及参考文献。研究报告中</w:t>
      </w:r>
      <w:r>
        <w:rPr>
          <w:spacing w:val="-13"/>
        </w:rPr>
        <w:t xml:space="preserve">凡引用他人已公开发表的研究方法、数据、观点、结论或成果等， </w:t>
      </w:r>
      <w:r>
        <w:rPr>
          <w:spacing w:val="-6"/>
        </w:rPr>
        <w:t>必须规范引用，并在参考文献中列出；凡涉及他人协助完成的研</w:t>
      </w:r>
      <w:r>
        <w:rPr>
          <w:spacing w:val="-8"/>
        </w:rPr>
        <w:t>究工作内容和相关成果，必须明确说明。</w:t>
      </w:r>
    </w:p>
    <w:p>
      <w:pPr>
        <w:pStyle w:val="3"/>
        <w:spacing w:before="12"/>
        <w:ind w:left="1058"/>
      </w:pPr>
      <w:r>
        <w:t>（六）诚信承诺书：参赛学生、指导教师和家长须签订科研</w:t>
      </w:r>
    </w:p>
    <w:p>
      <w:pPr>
        <w:spacing w:after="0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3"/>
        <w:spacing w:before="55" w:line="336" w:lineRule="auto"/>
        <w:ind w:left="547" w:right="240"/>
      </w:pPr>
      <w:r>
        <w:rPr>
          <w:spacing w:val="-16"/>
        </w:rPr>
        <w:t xml:space="preserve">诚信承诺书，承诺研究过程和成果取得符合科研诚信和学术规范， </w:t>
      </w:r>
      <w:r>
        <w:rPr>
          <w:spacing w:val="-8"/>
        </w:rPr>
        <w:t>并分别在指定位置签字确认，加盖所在学校公章。</w:t>
      </w:r>
    </w:p>
    <w:p>
      <w:pPr>
        <w:pStyle w:val="3"/>
        <w:spacing w:before="4" w:line="336" w:lineRule="auto"/>
        <w:ind w:left="547" w:right="387" w:firstLine="624"/>
        <w:jc w:val="both"/>
      </w:pPr>
      <w:r>
        <w:rPr>
          <w:spacing w:val="-4"/>
        </w:rPr>
        <w:t>（</w:t>
      </w:r>
      <w:r>
        <w:rPr>
          <w:spacing w:val="-6"/>
        </w:rPr>
        <w:t>七</w:t>
      </w:r>
      <w:r>
        <w:rPr>
          <w:spacing w:val="-4"/>
        </w:rPr>
        <w:t>）</w:t>
      </w:r>
      <w:r>
        <w:rPr>
          <w:spacing w:val="-5"/>
        </w:rPr>
        <w:t>证明材料：作品涉及下列内容的还须提供有关部门的</w:t>
      </w:r>
      <w:r>
        <w:rPr>
          <w:spacing w:val="-2"/>
        </w:rPr>
        <w:t>证明材料。</w:t>
      </w:r>
      <w:r>
        <w:rPr>
          <w:spacing w:val="-3"/>
        </w:rPr>
        <w:t>1</w:t>
      </w:r>
      <w:r>
        <w:t>．依托专业研究机构或实验室开展研究的，需在实</w:t>
      </w:r>
      <w:r>
        <w:rPr>
          <w:spacing w:val="-9"/>
        </w:rPr>
        <w:t xml:space="preserve">验开始前获得该机构或实验室主管部门 </w:t>
      </w:r>
      <w:r>
        <w:t>/</w:t>
      </w:r>
      <w:r>
        <w:rPr>
          <w:spacing w:val="-14"/>
        </w:rPr>
        <w:t xml:space="preserve"> 单位的许可，并在申报</w:t>
      </w:r>
      <w:r>
        <w:t>时提供确认或批准依据。</w:t>
      </w:r>
      <w:r>
        <w:rPr>
          <w:spacing w:val="-3"/>
        </w:rPr>
        <w:t>2</w:t>
      </w:r>
      <w:r>
        <w:rPr>
          <w:spacing w:val="-1"/>
        </w:rPr>
        <w:t>．医疗保健用品，由市级以上相关医</w:t>
      </w:r>
      <w:r>
        <w:rPr>
          <w:spacing w:val="-3"/>
        </w:rPr>
        <w:t>疗科研部门开具临床使用鉴定。3</w:t>
      </w:r>
      <w:r>
        <w:rPr>
          <w:spacing w:val="-2"/>
        </w:rPr>
        <w:t>．动物、植物新品种，由市级</w:t>
      </w:r>
      <w:r>
        <w:rPr>
          <w:spacing w:val="-5"/>
        </w:rPr>
        <w:t>以上农科部门开具证明，证明确为培育和发现的新品种。</w:t>
      </w:r>
      <w:r>
        <w:rPr>
          <w:spacing w:val="-3"/>
        </w:rPr>
        <w:t>4</w:t>
      </w:r>
      <w:r>
        <w:t>．国</w:t>
      </w:r>
      <w:r>
        <w:rPr>
          <w:spacing w:val="-7"/>
        </w:rPr>
        <w:t>家保护的动、植物，由市级以上林业等管理部门开具证明，证明</w:t>
      </w:r>
      <w:r>
        <w:rPr>
          <w:spacing w:val="-8"/>
        </w:rPr>
        <w:t>作品在研究过程没有对动、植物造成损害。</w:t>
      </w:r>
    </w:p>
    <w:p>
      <w:pPr>
        <w:spacing w:after="0" w:line="336" w:lineRule="auto"/>
        <w:jc w:val="both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青少年科技实践活动比赛</w:t>
      </w:r>
    </w:p>
    <w:p>
      <w:pPr>
        <w:pStyle w:val="3"/>
        <w:rPr>
          <w:rFonts w:ascii="楷体_GB2312"/>
          <w:sz w:val="49"/>
        </w:rPr>
      </w:pPr>
    </w:p>
    <w:p>
      <w:pPr>
        <w:pStyle w:val="3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一、学科分类</w:t>
      </w:r>
    </w:p>
    <w:p>
      <w:pPr>
        <w:pStyle w:val="3"/>
        <w:spacing w:before="166"/>
        <w:ind w:left="1058"/>
      </w:pPr>
      <w:r>
        <w:rPr>
          <w:rFonts w:hint="eastAsia" w:ascii="楷体_GB2312" w:eastAsia="楷体_GB2312"/>
        </w:rPr>
        <w:t>（一）物质科学：</w:t>
      </w:r>
      <w:r>
        <w:t>研究物质及其运动和变化规律。</w:t>
      </w:r>
    </w:p>
    <w:p>
      <w:pPr>
        <w:pStyle w:val="3"/>
        <w:spacing w:before="166" w:line="336" w:lineRule="auto"/>
        <w:ind w:left="434" w:right="496" w:firstLine="640"/>
        <w:jc w:val="both"/>
      </w:pPr>
      <w:r>
        <w:rPr>
          <w:rFonts w:hint="eastAsia" w:ascii="楷体_GB2312" w:eastAsia="楷体_GB2312"/>
          <w:spacing w:val="9"/>
        </w:rPr>
        <w:t>（</w:t>
      </w:r>
      <w:r>
        <w:rPr>
          <w:rFonts w:hint="eastAsia" w:ascii="楷体_GB2312" w:eastAsia="楷体_GB2312"/>
          <w:spacing w:val="4"/>
        </w:rPr>
        <w:t>二</w:t>
      </w:r>
      <w:r>
        <w:rPr>
          <w:rFonts w:hint="eastAsia" w:ascii="楷体_GB2312" w:eastAsia="楷体_GB2312"/>
          <w:spacing w:val="9"/>
        </w:rPr>
        <w:t>）</w:t>
      </w:r>
      <w:r>
        <w:rPr>
          <w:rFonts w:hint="eastAsia" w:ascii="楷体_GB2312" w:eastAsia="楷体_GB2312"/>
          <w:spacing w:val="6"/>
        </w:rPr>
        <w:t>生命科学：</w:t>
      </w:r>
      <w:r>
        <w:rPr>
          <w:spacing w:val="6"/>
        </w:rPr>
        <w:t>研究生命现象、生命活动的本质、特征</w:t>
      </w:r>
      <w:r>
        <w:rPr>
          <w:spacing w:val="-6"/>
        </w:rPr>
        <w:t>和发生、发展规律，以及各种生物之间和生物与环境之间相互关</w:t>
      </w:r>
      <w:r>
        <w:rPr>
          <w:spacing w:val="-8"/>
        </w:rPr>
        <w:t>系。</w:t>
      </w:r>
    </w:p>
    <w:p>
      <w:pPr>
        <w:pStyle w:val="3"/>
        <w:spacing w:before="6" w:line="336" w:lineRule="auto"/>
        <w:ind w:left="434" w:right="504" w:firstLine="624"/>
      </w:pPr>
      <w:r>
        <w:rPr>
          <w:rFonts w:hint="eastAsia" w:ascii="楷体_GB2312" w:eastAsia="楷体_GB2312"/>
          <w:spacing w:val="-4"/>
        </w:rPr>
        <w:t>（</w:t>
      </w:r>
      <w:r>
        <w:rPr>
          <w:rFonts w:hint="eastAsia" w:ascii="楷体_GB2312" w:eastAsia="楷体_GB2312"/>
          <w:spacing w:val="-6"/>
        </w:rPr>
        <w:t>三</w:t>
      </w:r>
      <w:r>
        <w:rPr>
          <w:rFonts w:hint="eastAsia" w:ascii="楷体_GB2312" w:eastAsia="楷体_GB2312"/>
          <w:spacing w:val="-4"/>
        </w:rPr>
        <w:t>）</w:t>
      </w:r>
      <w:r>
        <w:rPr>
          <w:rFonts w:hint="eastAsia" w:ascii="楷体_GB2312" w:eastAsia="楷体_GB2312"/>
          <w:spacing w:val="-5"/>
        </w:rPr>
        <w:t>地球环境与宇宙科学：</w:t>
      </w:r>
      <w:r>
        <w:rPr>
          <w:spacing w:val="-5"/>
        </w:rPr>
        <w:t>研究地球与宇宙中有关现象、</w:t>
      </w:r>
      <w:r>
        <w:rPr>
          <w:spacing w:val="-8"/>
        </w:rPr>
        <w:t>事物和规律，人类与地球环境、地球与宇宙的关系等。</w:t>
      </w:r>
    </w:p>
    <w:p>
      <w:pPr>
        <w:pStyle w:val="3"/>
        <w:spacing w:before="4" w:line="336" w:lineRule="auto"/>
        <w:ind w:left="434" w:right="494" w:firstLine="646"/>
      </w:pPr>
      <w:r>
        <w:rPr>
          <w:rFonts w:hint="eastAsia" w:ascii="楷体_GB2312" w:eastAsia="楷体_GB2312"/>
        </w:rPr>
        <w:t>（四）技术与工程：</w:t>
      </w:r>
      <w:r>
        <w:t>技术创新；将科学技术应用于生产和生活，综合设计或开发制作以解决实际问题。</w:t>
      </w:r>
    </w:p>
    <w:p>
      <w:pPr>
        <w:pStyle w:val="3"/>
        <w:spacing w:before="4" w:line="336" w:lineRule="auto"/>
        <w:ind w:left="434" w:right="498" w:firstLine="640"/>
      </w:pPr>
      <w:r>
        <w:rPr>
          <w:rFonts w:hint="eastAsia" w:ascii="楷体_GB2312" w:eastAsia="楷体_GB2312"/>
        </w:rPr>
        <w:t>（五）其他：</w:t>
      </w:r>
      <w:r>
        <w:t>不属于上述四类学科的其他科技内容的实践活动。</w:t>
      </w:r>
    </w:p>
    <w:p>
      <w:pPr>
        <w:pStyle w:val="3"/>
        <w:spacing w:before="4"/>
        <w:ind w:left="1058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二、优秀科技实践活动作品要坚持“五要素”标准</w:t>
      </w:r>
    </w:p>
    <w:p>
      <w:pPr>
        <w:pStyle w:val="3"/>
        <w:spacing w:before="166"/>
        <w:ind w:left="105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（一）明确的选题目的。</w:t>
      </w:r>
    </w:p>
    <w:p>
      <w:pPr>
        <w:pStyle w:val="3"/>
        <w:spacing w:before="166" w:line="336" w:lineRule="auto"/>
        <w:ind w:left="434" w:right="353" w:firstLine="628"/>
      </w:pPr>
      <w:r>
        <w:rPr>
          <w:spacing w:val="-6"/>
        </w:rPr>
        <w:t>所设计的活动，主题应根据当地的条件和可行性，有利于推</w:t>
      </w:r>
      <w:r>
        <w:rPr>
          <w:spacing w:val="-14"/>
        </w:rPr>
        <w:t>动青少年科技活动的普及；有利于青少年通过活动学习科技知识、</w:t>
      </w:r>
      <w:r>
        <w:rPr>
          <w:spacing w:val="-8"/>
        </w:rPr>
        <w:t>科学方法，培养科学思想和科学精神；对当地教育、生产、经济和科学文化等其中一方面或几方面的发展有一定的意义。</w:t>
      </w:r>
    </w:p>
    <w:p>
      <w:pPr>
        <w:pStyle w:val="3"/>
        <w:spacing w:before="8"/>
        <w:ind w:left="105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（二）完整的实施过程。</w:t>
      </w:r>
    </w:p>
    <w:p>
      <w:pPr>
        <w:pStyle w:val="3"/>
        <w:spacing w:before="166" w:line="336" w:lineRule="auto"/>
        <w:ind w:left="434" w:right="353" w:firstLine="624"/>
      </w:pPr>
      <w:r>
        <w:rPr>
          <w:spacing w:val="-31"/>
        </w:rPr>
        <w:t>活动在实施时，有系统完整的活动计划、进度安排、组织方法、</w:t>
      </w:r>
      <w:r>
        <w:rPr>
          <w:spacing w:val="-8"/>
        </w:rPr>
        <w:t>实施步骤和总结评价。</w:t>
      </w:r>
    </w:p>
    <w:p>
      <w:pPr>
        <w:spacing w:after="0" w:line="336" w:lineRule="auto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3"/>
        <w:spacing w:before="55"/>
        <w:ind w:left="1171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（三）完整的原始材料。</w:t>
      </w:r>
    </w:p>
    <w:p>
      <w:pPr>
        <w:pStyle w:val="3"/>
        <w:spacing w:before="166" w:line="336" w:lineRule="auto"/>
        <w:ind w:left="547" w:right="392" w:firstLine="629"/>
      </w:pPr>
      <w:r>
        <w:rPr>
          <w:spacing w:val="-5"/>
        </w:rPr>
        <w:t>包括活动计划、活动记录</w:t>
      </w:r>
      <w:r>
        <w:rPr>
          <w:spacing w:val="-3"/>
        </w:rPr>
        <w:t>（</w:t>
      </w:r>
      <w:r>
        <w:rPr>
          <w:spacing w:val="-9"/>
        </w:rPr>
        <w:t>时间、地点、内容、参加人、参</w:t>
      </w:r>
      <w:r>
        <w:rPr>
          <w:spacing w:val="-8"/>
        </w:rPr>
        <w:t>加人数）、照片或录像、新闻报道材料等。</w:t>
      </w:r>
    </w:p>
    <w:p>
      <w:pPr>
        <w:pStyle w:val="3"/>
        <w:spacing w:before="4"/>
        <w:ind w:left="1171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（四）确切的实施结果。</w:t>
      </w:r>
    </w:p>
    <w:p>
      <w:pPr>
        <w:pStyle w:val="3"/>
        <w:spacing w:before="166" w:line="336" w:lineRule="auto"/>
        <w:ind w:left="547" w:right="392" w:firstLine="628"/>
        <w:jc w:val="both"/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5814695</wp:posOffset>
            </wp:positionH>
            <wp:positionV relativeFrom="paragraph">
              <wp:posOffset>1252855</wp:posOffset>
            </wp:positionV>
            <wp:extent cx="85725" cy="155575"/>
            <wp:effectExtent l="0" t="0" r="9525" b="15875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-5"/>
        </w:rPr>
        <w:t>由活动负责人</w:t>
      </w:r>
      <w:r>
        <w:rPr>
          <w:spacing w:val="-4"/>
        </w:rPr>
        <w:t>（</w:t>
      </w:r>
      <w:r>
        <w:rPr>
          <w:spacing w:val="-5"/>
        </w:rPr>
        <w:t>或主要参与者</w:t>
      </w:r>
      <w:r>
        <w:rPr>
          <w:spacing w:val="-4"/>
        </w:rPr>
        <w:t>）</w:t>
      </w:r>
      <w:r>
        <w:rPr>
          <w:spacing w:val="-5"/>
        </w:rPr>
        <w:t>以文字的形式，将活动结果</w:t>
      </w:r>
      <w:r>
        <w:rPr>
          <w:spacing w:val="-8"/>
        </w:rPr>
        <w:t>叙述清楚。文字应简练，可根据条件辅以必要的实物、照片、录像等。在上报之前，各地应对该结果的可靠性加以确认。对于学</w:t>
      </w:r>
      <w:r>
        <w:rPr>
          <w:spacing w:val="-12"/>
        </w:rPr>
        <w:t xml:space="preserve">校以上的实施单位，参加活动的学生应占学生总数的 </w:t>
      </w:r>
      <w:r>
        <w:rPr>
          <w:spacing w:val="-6"/>
        </w:rPr>
        <w:t>30</w:t>
      </w:r>
      <w:r>
        <w:rPr>
          <w:spacing w:val="-44"/>
        </w:rPr>
        <w:t xml:space="preserve"> 以上。</w:t>
      </w:r>
    </w:p>
    <w:p>
      <w:pPr>
        <w:pStyle w:val="3"/>
        <w:spacing w:before="8"/>
        <w:ind w:left="1171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（五）实际收获和体会。</w:t>
      </w:r>
    </w:p>
    <w:p>
      <w:pPr>
        <w:pStyle w:val="3"/>
        <w:spacing w:before="166" w:line="336" w:lineRule="auto"/>
        <w:ind w:left="547" w:right="240" w:firstLine="628"/>
      </w:pPr>
      <w:r>
        <w:rPr>
          <w:spacing w:val="-6"/>
        </w:rPr>
        <w:t>包括青少年参加活动的体会、活动的宣传教育覆盖面，活动</w:t>
      </w:r>
      <w:r>
        <w:rPr>
          <w:spacing w:val="-30"/>
        </w:rPr>
        <w:t>体现的社会效益，对今后有关工作的建议等。强调真实性、示范性、</w:t>
      </w:r>
      <w:r>
        <w:rPr>
          <w:spacing w:val="-7"/>
        </w:rPr>
        <w:t>教育性和完整性。活动设计与组织实施要符合亲历性、自主性、</w:t>
      </w:r>
      <w:r>
        <w:rPr>
          <w:spacing w:val="-8"/>
        </w:rPr>
        <w:t>协同性、整合性。</w:t>
      </w:r>
    </w:p>
    <w:p>
      <w:pPr>
        <w:pStyle w:val="3"/>
        <w:spacing w:before="8"/>
        <w:ind w:left="1175"/>
        <w:rPr>
          <w:rFonts w:hint="eastAsia" w:ascii="黑体" w:eastAsia="黑体"/>
        </w:rPr>
      </w:pPr>
      <w:r>
        <w:rPr>
          <w:rFonts w:hint="eastAsia" w:ascii="黑体" w:eastAsia="黑体"/>
        </w:rPr>
        <w:t>三、科技实践活动要以小组、班级、社团、学校等团体名义</w:t>
      </w:r>
    </w:p>
    <w:p>
      <w:pPr>
        <w:pStyle w:val="3"/>
        <w:spacing w:before="8"/>
        <w:rPr>
          <w:rFonts w:ascii="黑体"/>
          <w:sz w:val="8"/>
        </w:rPr>
      </w:pPr>
    </w:p>
    <w:p>
      <w:pPr>
        <w:pStyle w:val="3"/>
        <w:spacing w:before="55"/>
        <w:ind w:left="547"/>
        <w:rPr>
          <w:rFonts w:hint="eastAsia" w:ascii="黑体" w:eastAsia="黑体"/>
        </w:rPr>
      </w:pPr>
      <w:r>
        <w:rPr>
          <w:rFonts w:hint="eastAsia" w:ascii="黑体" w:eastAsia="黑体"/>
        </w:rPr>
        <w:t>申报</w:t>
      </w:r>
    </w:p>
    <w:p>
      <w:pPr>
        <w:pStyle w:val="3"/>
        <w:spacing w:before="166" w:line="336" w:lineRule="auto"/>
        <w:ind w:left="547" w:right="240" w:firstLine="624"/>
        <w:jc w:val="both"/>
      </w:pPr>
      <w:r>
        <w:rPr>
          <w:spacing w:val="-15"/>
        </w:rPr>
        <w:t xml:space="preserve">以学校名义申报的活动，参加人数应占在校学生的 </w:t>
      </w:r>
      <w:r>
        <w:rPr>
          <w:spacing w:val="-6"/>
        </w:rPr>
        <w:t>1/3</w:t>
      </w:r>
      <w:r>
        <w:rPr>
          <w:spacing w:val="-35"/>
        </w:rPr>
        <w:t xml:space="preserve"> 以上。</w:t>
      </w:r>
      <w:r>
        <w:rPr>
          <w:spacing w:val="-29"/>
        </w:rPr>
        <w:t xml:space="preserve">活动报告包括选题、设计、准备、实施、成果、总结反思或建议等， </w:t>
      </w:r>
      <w:r>
        <w:rPr>
          <w:spacing w:val="-44"/>
        </w:rPr>
        <w:t xml:space="preserve">在 </w:t>
      </w:r>
      <w:r>
        <w:t>1</w:t>
      </w:r>
      <w:r>
        <w:rPr>
          <w:spacing w:val="-18"/>
        </w:rPr>
        <w:t xml:space="preserve"> 万字以内。要有完整的实践活动典型照片。</w:t>
      </w:r>
    </w:p>
    <w:p>
      <w:pPr>
        <w:pStyle w:val="3"/>
        <w:spacing w:before="6"/>
        <w:ind w:left="1171"/>
        <w:rPr>
          <w:rFonts w:hint="eastAsia" w:ascii="黑体" w:eastAsia="黑体"/>
        </w:rPr>
      </w:pPr>
      <w:r>
        <w:rPr>
          <w:rFonts w:hint="eastAsia" w:ascii="黑体" w:eastAsia="黑体"/>
        </w:rPr>
        <w:t>四、上报作品</w:t>
      </w:r>
    </w:p>
    <w:p>
      <w:pPr>
        <w:pStyle w:val="3"/>
        <w:spacing w:before="166"/>
        <w:ind w:left="1193"/>
      </w:pPr>
      <w:r>
        <w:t>此项目为网络申报。内容包括：申报书、活动报告、附件材</w:t>
      </w:r>
    </w:p>
    <w:p>
      <w:pPr>
        <w:pStyle w:val="3"/>
        <w:spacing w:before="9"/>
        <w:rPr>
          <w:sz w:val="8"/>
        </w:rPr>
      </w:pPr>
    </w:p>
    <w:p>
      <w:pPr>
        <w:pStyle w:val="3"/>
        <w:spacing w:before="55"/>
        <w:ind w:left="547"/>
      </w:pPr>
      <w:r>
        <w:t>料。</w:t>
      </w:r>
    </w:p>
    <w:p>
      <w:pPr>
        <w:spacing w:after="0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2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少年儿童科学幻想绘画比赛</w:t>
      </w:r>
    </w:p>
    <w:p>
      <w:pPr>
        <w:pStyle w:val="3"/>
        <w:rPr>
          <w:rFonts w:ascii="楷体_GB2312"/>
          <w:sz w:val="49"/>
        </w:rPr>
      </w:pPr>
    </w:p>
    <w:p>
      <w:pPr>
        <w:pStyle w:val="3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一、作品要求</w:t>
      </w:r>
    </w:p>
    <w:p>
      <w:pPr>
        <w:pStyle w:val="3"/>
        <w:spacing w:before="166" w:line="336" w:lineRule="auto"/>
        <w:ind w:left="434" w:right="353" w:firstLine="624"/>
      </w:pPr>
      <w:r>
        <w:rPr>
          <w:rFonts w:hint="eastAsia" w:ascii="楷体_GB2312" w:eastAsia="楷体_GB2312"/>
          <w:spacing w:val="-4"/>
        </w:rPr>
        <w:t>（</w:t>
      </w:r>
      <w:r>
        <w:rPr>
          <w:rFonts w:hint="eastAsia" w:ascii="楷体_GB2312" w:eastAsia="楷体_GB2312"/>
          <w:spacing w:val="-6"/>
        </w:rPr>
        <w:t>一</w:t>
      </w:r>
      <w:r>
        <w:rPr>
          <w:rFonts w:hint="eastAsia" w:ascii="楷体_GB2312" w:eastAsia="楷体_GB2312"/>
          <w:spacing w:val="-4"/>
        </w:rPr>
        <w:t>）</w:t>
      </w:r>
      <w:r>
        <w:rPr>
          <w:rFonts w:hint="eastAsia" w:ascii="楷体_GB2312" w:eastAsia="楷体_GB2312"/>
          <w:spacing w:val="-5"/>
        </w:rPr>
        <w:t>作品内容：</w:t>
      </w:r>
      <w:r>
        <w:rPr>
          <w:spacing w:val="-5"/>
        </w:rPr>
        <w:t>科学幻想绘画比赛是以科幻为主题，充分</w:t>
      </w:r>
      <w:r>
        <w:rPr>
          <w:spacing w:val="-7"/>
        </w:rPr>
        <w:t>体现未来科学畅想和展望，利用绘画形式表现未来人类的生产、</w:t>
      </w:r>
      <w:r>
        <w:rPr>
          <w:spacing w:val="-15"/>
        </w:rPr>
        <w:t>生活情景。作品要注意构思的独特性、新颖性。有一定的想象力、</w:t>
      </w:r>
      <w:r>
        <w:rPr>
          <w:spacing w:val="-8"/>
        </w:rPr>
        <w:t>科学性和绘画水平。</w:t>
      </w:r>
    </w:p>
    <w:p>
      <w:pPr>
        <w:pStyle w:val="3"/>
        <w:spacing w:before="8" w:line="336" w:lineRule="auto"/>
        <w:ind w:left="434" w:right="495" w:firstLine="646"/>
      </w:pPr>
      <w:r>
        <w:rPr>
          <w:rFonts w:hint="eastAsia" w:ascii="楷体_GB2312" w:eastAsia="楷体_GB2312"/>
          <w:spacing w:val="8"/>
        </w:rPr>
        <w:t>（</w:t>
      </w:r>
      <w:r>
        <w:rPr>
          <w:rFonts w:hint="eastAsia" w:ascii="楷体_GB2312" w:eastAsia="楷体_GB2312"/>
          <w:spacing w:val="6"/>
        </w:rPr>
        <w:t>二</w:t>
      </w:r>
      <w:r>
        <w:rPr>
          <w:rFonts w:hint="eastAsia" w:ascii="楷体_GB2312" w:eastAsia="楷体_GB2312"/>
          <w:spacing w:val="8"/>
        </w:rPr>
        <w:t>）</w:t>
      </w:r>
      <w:r>
        <w:rPr>
          <w:rFonts w:hint="eastAsia" w:ascii="楷体_GB2312" w:eastAsia="楷体_GB2312"/>
          <w:spacing w:val="6"/>
        </w:rPr>
        <w:t>作品形式：</w:t>
      </w:r>
      <w:r>
        <w:rPr>
          <w:spacing w:val="7"/>
        </w:rPr>
        <w:t>参赛作品的画种、绘画风格及使用材料</w:t>
      </w:r>
      <w:r>
        <w:rPr>
          <w:spacing w:val="-16"/>
        </w:rPr>
        <w:t xml:space="preserve">不限，作品尺寸规格为 </w:t>
      </w:r>
      <w:r>
        <w:t>4</w:t>
      </w:r>
      <w:r>
        <w:rPr>
          <w:spacing w:val="-46"/>
        </w:rPr>
        <w:t xml:space="preserve"> 开纸 </w:t>
      </w:r>
      <w:r>
        <w:rPr>
          <w:spacing w:val="-8"/>
        </w:rPr>
        <w:t>54cm*38cm，不允许作任何装饰。</w:t>
      </w:r>
    </w:p>
    <w:p>
      <w:pPr>
        <w:pStyle w:val="3"/>
        <w:spacing w:before="4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二、申报</w:t>
      </w:r>
    </w:p>
    <w:p>
      <w:pPr>
        <w:pStyle w:val="3"/>
        <w:spacing w:before="166"/>
        <w:ind w:left="105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（一）申报要求</w:t>
      </w:r>
    </w:p>
    <w:p>
      <w:pPr>
        <w:pStyle w:val="3"/>
        <w:spacing w:before="166" w:line="336" w:lineRule="auto"/>
        <w:ind w:left="434" w:right="500" w:firstLine="638"/>
        <w:jc w:val="both"/>
      </w:pPr>
      <w:r>
        <w:rPr>
          <w:spacing w:val="-5"/>
        </w:rPr>
        <w:t xml:space="preserve">创新大赛举办当年 </w:t>
      </w:r>
      <w:r>
        <w:t>9</w:t>
      </w:r>
      <w:r>
        <w:rPr>
          <w:spacing w:val="-57"/>
        </w:rPr>
        <w:t xml:space="preserve"> 月 </w:t>
      </w:r>
      <w:r>
        <w:t>1</w:t>
      </w:r>
      <w:r>
        <w:rPr>
          <w:spacing w:val="-16"/>
        </w:rPr>
        <w:t xml:space="preserve"> 日之前，凡年龄为 </w:t>
      </w:r>
      <w:r>
        <w:rPr>
          <w:spacing w:val="-6"/>
        </w:rPr>
        <w:t>5-14</w:t>
      </w:r>
      <w:r>
        <w:rPr>
          <w:spacing w:val="-14"/>
        </w:rPr>
        <w:t xml:space="preserve"> 周岁的少</w:t>
      </w:r>
      <w:r>
        <w:rPr>
          <w:spacing w:val="-7"/>
        </w:rPr>
        <w:t>年儿童独立完成科学幻想绘画作品，均可申报参赛。每个学生在一届大赛中，只能申报一个作品参加比赛。参赛作品须为个人的</w:t>
      </w:r>
      <w:r>
        <w:rPr>
          <w:spacing w:val="-8"/>
        </w:rPr>
        <w:t>原创作品，即由作者本人独立完成的作品。</w:t>
      </w:r>
    </w:p>
    <w:p>
      <w:pPr>
        <w:pStyle w:val="3"/>
        <w:spacing w:before="8"/>
        <w:ind w:left="1058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-8"/>
        </w:rPr>
        <w:t>（二）</w:t>
      </w:r>
      <w:r>
        <w:rPr>
          <w:rFonts w:hint="eastAsia" w:ascii="楷体_GB2312" w:eastAsia="楷体_GB2312"/>
          <w:spacing w:val="-19"/>
        </w:rPr>
        <w:t xml:space="preserve">辅导教师仅限 </w:t>
      </w:r>
      <w:r>
        <w:rPr>
          <w:rFonts w:hint="eastAsia" w:ascii="楷体_GB2312" w:eastAsia="楷体_GB2312"/>
        </w:rPr>
        <w:t>1</w:t>
      </w:r>
      <w:r>
        <w:rPr>
          <w:rFonts w:hint="eastAsia" w:ascii="楷体_GB2312" w:eastAsia="楷体_GB2312"/>
          <w:spacing w:val="-35"/>
        </w:rPr>
        <w:t xml:space="preserve"> 名。</w:t>
      </w:r>
    </w:p>
    <w:p>
      <w:pPr>
        <w:pStyle w:val="3"/>
        <w:spacing w:before="166"/>
        <w:ind w:left="1058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-8"/>
        </w:rPr>
        <w:t>（三）此项目为网络申报。</w:t>
      </w:r>
    </w:p>
    <w:p>
      <w:pPr>
        <w:pStyle w:val="3"/>
        <w:spacing w:before="166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三、不接受的申报</w:t>
      </w:r>
    </w:p>
    <w:p>
      <w:pPr>
        <w:pStyle w:val="3"/>
        <w:spacing w:before="166" w:line="336" w:lineRule="auto"/>
        <w:ind w:left="434" w:right="509" w:firstLine="628"/>
      </w:pPr>
      <w:r>
        <w:rPr>
          <w:spacing w:val="-7"/>
        </w:rPr>
        <w:t>非绘画类的美术品与工艺品；画幅尺寸不符合规定；包含神</w:t>
      </w:r>
      <w:r>
        <w:rPr>
          <w:spacing w:val="-8"/>
        </w:rPr>
        <w:t>鬼迷信故事内容等。</w:t>
      </w:r>
    </w:p>
    <w:p>
      <w:pPr>
        <w:spacing w:after="0" w:line="336" w:lineRule="auto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2"/>
        <w:ind w:left="621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青少年科学影像比赛</w:t>
      </w:r>
    </w:p>
    <w:p>
      <w:pPr>
        <w:pStyle w:val="3"/>
        <w:rPr>
          <w:rFonts w:ascii="楷体_GB2312"/>
          <w:sz w:val="49"/>
        </w:rPr>
      </w:pPr>
    </w:p>
    <w:p>
      <w:pPr>
        <w:pStyle w:val="3"/>
        <w:ind w:left="1171"/>
        <w:rPr>
          <w:rFonts w:hint="eastAsia" w:ascii="黑体" w:eastAsia="黑体"/>
        </w:rPr>
      </w:pPr>
      <w:r>
        <w:rPr>
          <w:rFonts w:hint="eastAsia" w:ascii="黑体" w:eastAsia="黑体"/>
        </w:rPr>
        <w:t>一、参加对象</w:t>
      </w:r>
    </w:p>
    <w:p>
      <w:pPr>
        <w:pStyle w:val="3"/>
        <w:spacing w:before="166" w:line="336" w:lineRule="auto"/>
        <w:ind w:left="547" w:right="392" w:firstLine="628"/>
      </w:pPr>
      <w:r>
        <w:rPr>
          <w:spacing w:val="-5"/>
        </w:rPr>
        <w:t>市内在校中小学生</w:t>
      </w:r>
      <w:r>
        <w:rPr>
          <w:spacing w:val="-4"/>
        </w:rPr>
        <w:t>（</w:t>
      </w:r>
      <w:r>
        <w:rPr>
          <w:spacing w:val="-6"/>
        </w:rPr>
        <w:t>包括普通中小学、中等职业学校、特殊</w:t>
      </w:r>
      <w:r>
        <w:rPr>
          <w:spacing w:val="-8"/>
        </w:rPr>
        <w:t>教育学校）均可以个人或团队方式参加活动。</w:t>
      </w:r>
    </w:p>
    <w:p>
      <w:pPr>
        <w:pStyle w:val="3"/>
        <w:spacing w:before="4"/>
        <w:ind w:left="1171"/>
        <w:rPr>
          <w:rFonts w:hint="eastAsia" w:ascii="黑体" w:eastAsia="黑体"/>
        </w:rPr>
      </w:pPr>
      <w:r>
        <w:rPr>
          <w:rFonts w:hint="eastAsia" w:ascii="黑体" w:eastAsia="黑体"/>
        </w:rPr>
        <w:t>二、作品要求</w:t>
      </w:r>
    </w:p>
    <w:p>
      <w:pPr>
        <w:pStyle w:val="3"/>
        <w:spacing w:before="166" w:line="336" w:lineRule="auto"/>
        <w:ind w:left="547" w:right="240" w:firstLine="624"/>
      </w:pPr>
      <w:r>
        <w:rPr>
          <w:spacing w:val="-14"/>
        </w:rPr>
        <w:t>作品须遵守国家有关法律、行政法规的规定，尊重文化传统、</w:t>
      </w:r>
      <w:r>
        <w:rPr>
          <w:spacing w:val="-8"/>
        </w:rPr>
        <w:t>公共道德，符合民族政策，内容健康，主题鲜明。</w:t>
      </w:r>
    </w:p>
    <w:p>
      <w:pPr>
        <w:pStyle w:val="3"/>
        <w:spacing w:before="4" w:line="336" w:lineRule="auto"/>
        <w:ind w:left="547" w:right="398" w:firstLine="624"/>
        <w:jc w:val="both"/>
      </w:pPr>
      <w:r>
        <w:rPr>
          <w:spacing w:val="-4"/>
        </w:rPr>
        <w:t>（</w:t>
      </w:r>
      <w:r>
        <w:rPr>
          <w:spacing w:val="-6"/>
        </w:rPr>
        <w:t>一</w:t>
      </w:r>
      <w:r>
        <w:rPr>
          <w:spacing w:val="-4"/>
        </w:rPr>
        <w:t>）</w:t>
      </w:r>
      <w:r>
        <w:rPr>
          <w:spacing w:val="-6"/>
        </w:rPr>
        <w:t>作品以个人或集体的形式完成，可以由教师或家长指</w:t>
      </w:r>
      <w:r>
        <w:rPr>
          <w:spacing w:val="-10"/>
        </w:rPr>
        <w:t xml:space="preserve">导和协助。集体作品的申报者不得超过 </w:t>
      </w:r>
      <w:r>
        <w:t>3</w:t>
      </w:r>
      <w:r>
        <w:rPr>
          <w:spacing w:val="-16"/>
        </w:rPr>
        <w:t xml:space="preserve"> 人，并且必须是同一地</w:t>
      </w:r>
      <w:r>
        <w:rPr>
          <w:spacing w:val="-8"/>
        </w:rPr>
        <w:t>区（同一城市或县域）、同一学历段学生的合作项目。</w:t>
      </w:r>
    </w:p>
    <w:p>
      <w:pPr>
        <w:pStyle w:val="3"/>
        <w:spacing w:before="6" w:line="336" w:lineRule="auto"/>
        <w:ind w:left="547" w:right="394" w:firstLine="624"/>
      </w:pPr>
      <w:r>
        <w:rPr>
          <w:spacing w:val="-4"/>
        </w:rPr>
        <w:t>（</w:t>
      </w:r>
      <w:r>
        <w:rPr>
          <w:spacing w:val="-6"/>
        </w:rPr>
        <w:t>二</w:t>
      </w:r>
      <w:r>
        <w:rPr>
          <w:spacing w:val="-4"/>
        </w:rPr>
        <w:t>）</w:t>
      </w:r>
      <w:r>
        <w:rPr>
          <w:spacing w:val="-5"/>
        </w:rPr>
        <w:t>申报作品若曾参与其它竞赛活动或在公开媒体平台展</w:t>
      </w:r>
      <w:r>
        <w:rPr>
          <w:spacing w:val="-8"/>
        </w:rPr>
        <w:t>播、展示，允许参加本活动，但须在申报表中注明。</w:t>
      </w:r>
    </w:p>
    <w:p>
      <w:pPr>
        <w:pStyle w:val="3"/>
        <w:spacing w:before="4" w:line="336" w:lineRule="auto"/>
        <w:ind w:left="547" w:right="394" w:firstLine="624"/>
      </w:pPr>
      <w:r>
        <w:rPr>
          <w:spacing w:val="-4"/>
        </w:rPr>
        <w:t>（</w:t>
      </w:r>
      <w:r>
        <w:rPr>
          <w:spacing w:val="-6"/>
        </w:rPr>
        <w:t>三</w:t>
      </w:r>
      <w:r>
        <w:rPr>
          <w:spacing w:val="-4"/>
        </w:rPr>
        <w:t>）</w:t>
      </w:r>
      <w:r>
        <w:rPr>
          <w:spacing w:val="-6"/>
        </w:rPr>
        <w:t>主办单位拥有出版作品集、公开展映展示、宣传推介</w:t>
      </w:r>
      <w:r>
        <w:rPr>
          <w:spacing w:val="-8"/>
        </w:rPr>
        <w:t>等作品使用权。</w:t>
      </w:r>
    </w:p>
    <w:p>
      <w:pPr>
        <w:pStyle w:val="3"/>
        <w:spacing w:before="4" w:line="336" w:lineRule="auto"/>
        <w:ind w:left="1171" w:right="1780"/>
      </w:pPr>
      <w:r>
        <w:rPr>
          <w:spacing w:val="-8"/>
        </w:rPr>
        <w:t>（四）</w:t>
      </w:r>
      <w:r>
        <w:rPr>
          <w:spacing w:val="-10"/>
        </w:rPr>
        <w:t xml:space="preserve">摄制过程和作品内容不能出现以下情况： </w:t>
      </w:r>
      <w:r>
        <w:rPr>
          <w:spacing w:val="-8"/>
        </w:rPr>
        <w:t>1．存在公共、人身安全隐患的；</w:t>
      </w:r>
    </w:p>
    <w:p>
      <w:pPr>
        <w:pStyle w:val="3"/>
        <w:spacing w:before="4"/>
        <w:ind w:left="1171"/>
      </w:pPr>
      <w:r>
        <w:t>2．有对动、植物造成伤害的；</w:t>
      </w:r>
    </w:p>
    <w:p>
      <w:pPr>
        <w:pStyle w:val="3"/>
        <w:spacing w:before="166"/>
        <w:ind w:left="1171"/>
      </w:pPr>
      <w:r>
        <w:t>3．有对环境、文物造成损坏的；</w:t>
      </w:r>
    </w:p>
    <w:p>
      <w:pPr>
        <w:pStyle w:val="3"/>
        <w:spacing w:before="166"/>
        <w:ind w:left="1171"/>
        <w:rPr>
          <w:rFonts w:hint="eastAsia" w:ascii="黑体" w:eastAsia="黑体"/>
        </w:rPr>
      </w:pPr>
      <w:r>
        <w:rPr>
          <w:rFonts w:hint="eastAsia" w:ascii="黑体" w:eastAsia="黑体"/>
        </w:rPr>
        <w:t>三、作品类别</w:t>
      </w:r>
    </w:p>
    <w:p>
      <w:pPr>
        <w:pStyle w:val="3"/>
        <w:spacing w:before="166" w:line="336" w:lineRule="auto"/>
        <w:ind w:left="547" w:right="391" w:firstLine="624"/>
      </w:pPr>
      <w:r>
        <w:rPr>
          <w:rFonts w:hint="eastAsia" w:ascii="楷体_GB2312" w:eastAsia="楷体_GB2312"/>
          <w:spacing w:val="-4"/>
        </w:rPr>
        <w:t>（</w:t>
      </w:r>
      <w:r>
        <w:rPr>
          <w:rFonts w:hint="eastAsia" w:ascii="楷体_GB2312" w:eastAsia="楷体_GB2312"/>
          <w:spacing w:val="-6"/>
        </w:rPr>
        <w:t>一</w:t>
      </w:r>
      <w:r>
        <w:rPr>
          <w:rFonts w:hint="eastAsia" w:ascii="楷体_GB2312" w:eastAsia="楷体_GB2312"/>
          <w:spacing w:val="-4"/>
        </w:rPr>
        <w:t>）</w:t>
      </w:r>
      <w:r>
        <w:rPr>
          <w:rFonts w:hint="eastAsia" w:ascii="楷体_GB2312" w:eastAsia="楷体_GB2312"/>
          <w:spacing w:val="-5"/>
        </w:rPr>
        <w:t>科学探究纪录片：</w:t>
      </w:r>
      <w:r>
        <w:rPr>
          <w:spacing w:val="-5"/>
        </w:rPr>
        <w:t>作者要以一个生活现象、科学现象</w:t>
      </w:r>
      <w:r>
        <w:rPr>
          <w:spacing w:val="-8"/>
        </w:rPr>
        <w:t>或科学原理为创作选题，以真人真事为表现对象，并对其进行艺</w:t>
      </w:r>
    </w:p>
    <w:p>
      <w:pPr>
        <w:spacing w:after="0" w:line="336" w:lineRule="auto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3"/>
        <w:spacing w:before="55" w:line="336" w:lineRule="auto"/>
        <w:ind w:left="434" w:right="509"/>
      </w:pPr>
      <w:r>
        <w:rPr>
          <w:spacing w:val="-8"/>
        </w:rPr>
        <w:t>术加工和展现。作品内容须真实，不能虚构，并能够以艺术的影视手段引发人们对科学的思考。</w:t>
      </w:r>
    </w:p>
    <w:p>
      <w:pPr>
        <w:pStyle w:val="3"/>
        <w:spacing w:before="4" w:line="336" w:lineRule="auto"/>
        <w:ind w:left="434" w:right="353" w:firstLine="624"/>
      </w:pPr>
      <w:r>
        <w:rPr>
          <w:rFonts w:hint="eastAsia" w:ascii="楷体_GB2312" w:eastAsia="楷体_GB2312"/>
          <w:spacing w:val="-4"/>
        </w:rPr>
        <w:t>（</w:t>
      </w:r>
      <w:r>
        <w:rPr>
          <w:rFonts w:hint="eastAsia" w:ascii="楷体_GB2312" w:eastAsia="楷体_GB2312"/>
          <w:spacing w:val="-6"/>
        </w:rPr>
        <w:t>二</w:t>
      </w:r>
      <w:r>
        <w:rPr>
          <w:rFonts w:hint="eastAsia" w:ascii="楷体_GB2312" w:eastAsia="楷体_GB2312"/>
          <w:spacing w:val="-4"/>
        </w:rPr>
        <w:t>）</w:t>
      </w:r>
      <w:r>
        <w:rPr>
          <w:rFonts w:hint="eastAsia" w:ascii="楷体_GB2312" w:eastAsia="楷体_GB2312"/>
          <w:spacing w:val="-5"/>
        </w:rPr>
        <w:t>科学微电影：</w:t>
      </w:r>
      <w:r>
        <w:rPr>
          <w:spacing w:val="-5"/>
        </w:rPr>
        <w:t>作者可以以科学知识为内核，创作富含</w:t>
      </w:r>
      <w:r>
        <w:rPr>
          <w:spacing w:val="-7"/>
        </w:rPr>
        <w:t>科学内容的剧情故事进行拍摄。微电影讲述的故事应该完整、生</w:t>
      </w:r>
      <w:r>
        <w:rPr>
          <w:spacing w:val="-23"/>
        </w:rPr>
        <w:t>动，具有较高的观赏性。主创团队成员</w:t>
      </w:r>
      <w:r>
        <w:rPr>
          <w:spacing w:val="-8"/>
        </w:rPr>
        <w:t>（</w:t>
      </w:r>
      <w:r>
        <w:rPr>
          <w:spacing w:val="-26"/>
        </w:rPr>
        <w:t>编剧、导演、摄影、剪辑</w:t>
      </w:r>
      <w:r>
        <w:rPr>
          <w:spacing w:val="-24"/>
        </w:rPr>
        <w:t xml:space="preserve">） </w:t>
      </w:r>
      <w:r>
        <w:rPr>
          <w:spacing w:val="-8"/>
        </w:rPr>
        <w:t>须为申报者本人（须提交工作视频资料）。</w:t>
      </w:r>
    </w:p>
    <w:p>
      <w:pPr>
        <w:pStyle w:val="3"/>
        <w:spacing w:before="8" w:line="336" w:lineRule="auto"/>
        <w:ind w:left="434" w:right="509" w:firstLine="624"/>
        <w:jc w:val="both"/>
      </w:pPr>
      <w:r>
        <w:rPr>
          <w:rFonts w:hint="eastAsia" w:ascii="楷体_GB2312" w:eastAsia="楷体_GB2312"/>
          <w:spacing w:val="-4"/>
        </w:rPr>
        <w:t>（</w:t>
      </w:r>
      <w:r>
        <w:rPr>
          <w:rFonts w:hint="eastAsia" w:ascii="楷体_GB2312" w:eastAsia="楷体_GB2312"/>
          <w:spacing w:val="-6"/>
        </w:rPr>
        <w:t>三</w:t>
      </w:r>
      <w:r>
        <w:rPr>
          <w:rFonts w:hint="eastAsia" w:ascii="楷体_GB2312" w:eastAsia="楷体_GB2312"/>
          <w:spacing w:val="-4"/>
        </w:rPr>
        <w:t>）</w:t>
      </w:r>
      <w:r>
        <w:rPr>
          <w:rFonts w:hint="eastAsia" w:ascii="楷体_GB2312" w:eastAsia="楷体_GB2312"/>
          <w:spacing w:val="-5"/>
        </w:rPr>
        <w:t>科普动画：</w:t>
      </w:r>
      <w:r>
        <w:rPr>
          <w:spacing w:val="-7"/>
        </w:rPr>
        <w:t>作者以简约、夸张、幽默的手法，围绕一</w:t>
      </w:r>
      <w:r>
        <w:rPr>
          <w:spacing w:val="-6"/>
        </w:rPr>
        <w:t>个生活中的科学现象或抽象的科学知识，通过生动的情节用动画</w:t>
      </w:r>
      <w:r>
        <w:rPr>
          <w:spacing w:val="-8"/>
        </w:rPr>
        <w:t>的方式表现出来。</w:t>
      </w:r>
    </w:p>
    <w:p>
      <w:pPr>
        <w:pStyle w:val="3"/>
        <w:spacing w:before="6"/>
        <w:ind w:left="1058"/>
        <w:rPr>
          <w:rFonts w:hint="eastAsia" w:ascii="黑体" w:eastAsia="黑体"/>
        </w:rPr>
      </w:pPr>
      <w:r>
        <w:rPr>
          <w:rFonts w:hint="eastAsia" w:ascii="黑体" w:eastAsia="黑体"/>
          <w:spacing w:val="-8"/>
        </w:rPr>
        <w:t>四、提交要求</w:t>
      </w:r>
    </w:p>
    <w:p>
      <w:pPr>
        <w:pStyle w:val="3"/>
        <w:spacing w:before="166" w:line="336" w:lineRule="auto"/>
        <w:ind w:left="434" w:right="511" w:firstLine="624"/>
        <w:jc w:val="both"/>
      </w:pPr>
      <w:r>
        <w:rPr>
          <w:spacing w:val="-4"/>
        </w:rPr>
        <w:t>（</w:t>
      </w:r>
      <w:r>
        <w:rPr>
          <w:spacing w:val="-6"/>
        </w:rPr>
        <w:t>一</w:t>
      </w:r>
      <w:r>
        <w:rPr>
          <w:spacing w:val="-4"/>
        </w:rPr>
        <w:t>）</w:t>
      </w:r>
      <w:r>
        <w:rPr>
          <w:spacing w:val="-7"/>
        </w:rPr>
        <w:t>时长：科学探究纪录片和科学微电影的时长不得超过</w:t>
      </w:r>
      <w:r>
        <w:t>8</w:t>
      </w:r>
      <w:r>
        <w:rPr>
          <w:spacing w:val="-21"/>
        </w:rPr>
        <w:t xml:space="preserve"> 分钟。科普动画作品的时长不得超过 </w:t>
      </w:r>
      <w:r>
        <w:t>4</w:t>
      </w:r>
      <w:r>
        <w:rPr>
          <w:spacing w:val="-29"/>
        </w:rPr>
        <w:t xml:space="preserve"> 分钟。</w:t>
      </w:r>
    </w:p>
    <w:p>
      <w:pPr>
        <w:pStyle w:val="3"/>
        <w:spacing w:before="4" w:line="336" w:lineRule="auto"/>
        <w:ind w:left="434" w:right="462" w:firstLine="624"/>
        <w:jc w:val="both"/>
      </w:pPr>
      <w:r>
        <w:t>（</w:t>
      </w:r>
      <w:r>
        <w:rPr>
          <w:spacing w:val="-51"/>
        </w:rPr>
        <w:t xml:space="preserve"> 二</w:t>
      </w:r>
      <w:r>
        <w:rPr>
          <w:spacing w:val="42"/>
        </w:rPr>
        <w:t>）</w:t>
      </w:r>
      <w:r>
        <w:rPr>
          <w:spacing w:val="34"/>
        </w:rPr>
        <w:t>格式：科学探究纪录片和科学微电影作品采用</w:t>
      </w:r>
      <w:r>
        <w:rPr>
          <w:spacing w:val="-6"/>
        </w:rPr>
        <w:t>MP4</w:t>
      </w:r>
      <w:r>
        <w:rPr>
          <w:spacing w:val="-2"/>
        </w:rPr>
        <w:t xml:space="preserve"> 格式文件，科普动画作品采用 </w:t>
      </w:r>
      <w:r>
        <w:rPr>
          <w:spacing w:val="-6"/>
        </w:rPr>
        <w:t>SWF</w:t>
      </w:r>
      <w:r>
        <w:rPr>
          <w:spacing w:val="4"/>
        </w:rPr>
        <w:t xml:space="preserve"> 格式文件。画面比例为</w:t>
      </w:r>
      <w:r>
        <w:t>4:3</w:t>
      </w:r>
      <w:r>
        <w:rPr>
          <w:spacing w:val="-4"/>
        </w:rPr>
        <w:t xml:space="preserve">，分辨率为 </w:t>
      </w:r>
      <w:r>
        <w:rPr>
          <w:spacing w:val="-5"/>
        </w:rPr>
        <w:t>720×576（</w:t>
      </w:r>
      <w:r>
        <w:rPr>
          <w:spacing w:val="14"/>
        </w:rPr>
        <w:t>像素</w:t>
      </w:r>
      <w:r>
        <w:rPr>
          <w:spacing w:val="7"/>
        </w:rPr>
        <w:t>）</w:t>
      </w:r>
      <w:r>
        <w:rPr>
          <w:spacing w:val="1"/>
        </w:rPr>
        <w:t xml:space="preserve">；或画面比例 </w:t>
      </w:r>
      <w:r>
        <w:t>16:9</w:t>
      </w:r>
      <w:r>
        <w:rPr>
          <w:spacing w:val="10"/>
        </w:rPr>
        <w:t>，分辨率</w:t>
      </w:r>
      <w:r>
        <w:rPr>
          <w:spacing w:val="-35"/>
        </w:rPr>
        <w:t xml:space="preserve">为 </w:t>
      </w:r>
      <w:r>
        <w:rPr>
          <w:spacing w:val="-5"/>
        </w:rPr>
        <w:t>1280×720（</w:t>
      </w:r>
      <w:r>
        <w:rPr>
          <w:spacing w:val="13"/>
        </w:rPr>
        <w:t>像素</w:t>
      </w:r>
      <w:r>
        <w:rPr>
          <w:spacing w:val="6"/>
        </w:rPr>
        <w:t>）</w:t>
      </w:r>
      <w:r>
        <w:rPr>
          <w:spacing w:val="11"/>
        </w:rPr>
        <w:t>，视频码流</w:t>
      </w:r>
      <w:r>
        <w:rPr>
          <w:spacing w:val="21"/>
        </w:rPr>
        <w:t>（</w:t>
      </w:r>
      <w:r>
        <w:rPr>
          <w:spacing w:val="19"/>
        </w:rPr>
        <w:t>单位时间的数据流量</w:t>
      </w:r>
      <w:r>
        <w:rPr>
          <w:spacing w:val="21"/>
        </w:rPr>
        <w:t>）</w:t>
      </w:r>
      <w:r>
        <w:t>在</w:t>
      </w:r>
      <w:r>
        <w:rPr>
          <w:spacing w:val="-8"/>
        </w:rPr>
        <w:t>2000—2500Kbps</w:t>
      </w:r>
      <w:r>
        <w:rPr>
          <w:spacing w:val="-23"/>
        </w:rPr>
        <w:t xml:space="preserve"> 之间为宜。</w:t>
      </w:r>
    </w:p>
    <w:p>
      <w:pPr>
        <w:pStyle w:val="3"/>
        <w:spacing w:before="10" w:line="336" w:lineRule="auto"/>
        <w:ind w:left="434" w:right="513" w:firstLine="586"/>
        <w:jc w:val="both"/>
      </w:pPr>
      <w:r>
        <w:rPr>
          <w:spacing w:val="-8"/>
        </w:rPr>
        <w:t>（三</w:t>
      </w:r>
      <w:r>
        <w:rPr>
          <w:spacing w:val="-46"/>
        </w:rPr>
        <w:t>）</w:t>
      </w:r>
      <w:r>
        <w:rPr>
          <w:spacing w:val="-15"/>
        </w:rPr>
        <w:t xml:space="preserve">每项作品须提交作品封面图 </w:t>
      </w:r>
      <w:r>
        <w:t>1</w:t>
      </w:r>
      <w:r>
        <w:rPr>
          <w:spacing w:val="-72"/>
        </w:rPr>
        <w:t xml:space="preserve"> 张</w:t>
      </w:r>
      <w:r>
        <w:rPr>
          <w:spacing w:val="-6"/>
        </w:rPr>
        <w:t>（jpg</w:t>
      </w:r>
      <w:r>
        <w:rPr>
          <w:spacing w:val="-39"/>
        </w:rPr>
        <w:t xml:space="preserve"> 格式，横版 </w:t>
      </w:r>
      <w:r>
        <w:rPr>
          <w:spacing w:val="-12"/>
        </w:rPr>
        <w:t xml:space="preserve">4:3, </w:t>
      </w:r>
      <w:r>
        <w:rPr>
          <w:spacing w:val="-24"/>
        </w:rPr>
        <w:t xml:space="preserve">分辨率为 </w:t>
      </w:r>
      <w:r>
        <w:rPr>
          <w:spacing w:val="-7"/>
        </w:rPr>
        <w:t>640*480</w:t>
      </w:r>
      <w:r>
        <w:rPr>
          <w:spacing w:val="-31"/>
        </w:rPr>
        <w:t xml:space="preserve"> 像素，大小 </w:t>
      </w:r>
      <w:r>
        <w:rPr>
          <w:spacing w:val="-4"/>
        </w:rPr>
        <w:t>1M</w:t>
      </w:r>
      <w:r>
        <w:rPr>
          <w:spacing w:val="-35"/>
        </w:rPr>
        <w:t xml:space="preserve"> 以内</w:t>
      </w:r>
      <w:r>
        <w:rPr>
          <w:spacing w:val="-8"/>
        </w:rPr>
        <w:t>）。</w:t>
      </w:r>
    </w:p>
    <w:p>
      <w:pPr>
        <w:pStyle w:val="3"/>
        <w:spacing w:before="4" w:line="336" w:lineRule="auto"/>
        <w:ind w:left="434" w:right="504" w:firstLine="640"/>
        <w:jc w:val="both"/>
      </w:pPr>
      <w:r>
        <w:t>（四）</w:t>
      </w:r>
      <w:r>
        <w:rPr>
          <w:spacing w:val="-4"/>
        </w:rPr>
        <w:t xml:space="preserve">每项作品可提交作品的创意设计宣传海报 </w:t>
      </w:r>
      <w:r>
        <w:t>1</w:t>
      </w:r>
      <w:r>
        <w:rPr>
          <w:spacing w:val="-32"/>
        </w:rPr>
        <w:t xml:space="preserve"> 张</w:t>
      </w:r>
      <w:r>
        <w:rPr>
          <w:spacing w:val="-3"/>
        </w:rPr>
        <w:t xml:space="preserve">（jpg </w:t>
      </w:r>
      <w:r>
        <w:rPr>
          <w:spacing w:val="-17"/>
        </w:rPr>
        <w:t xml:space="preserve">格式，竖版 </w:t>
      </w:r>
      <w:r>
        <w:rPr>
          <w:spacing w:val="-6"/>
        </w:rPr>
        <w:t>2:3</w:t>
      </w:r>
      <w:r>
        <w:rPr>
          <w:spacing w:val="-20"/>
        </w:rPr>
        <w:t xml:space="preserve">, 分辨率为 </w:t>
      </w:r>
      <w:r>
        <w:rPr>
          <w:spacing w:val="-8"/>
        </w:rPr>
        <w:t>2000*3000</w:t>
      </w:r>
      <w:r>
        <w:rPr>
          <w:spacing w:val="-31"/>
        </w:rPr>
        <w:t xml:space="preserve"> 像素，大小 </w:t>
      </w:r>
      <w:r>
        <w:rPr>
          <w:spacing w:val="-4"/>
        </w:rPr>
        <w:t>3M</w:t>
      </w:r>
      <w:r>
        <w:rPr>
          <w:spacing w:val="-35"/>
        </w:rPr>
        <w:t xml:space="preserve"> 以内</w:t>
      </w:r>
      <w:r>
        <w:rPr>
          <w:spacing w:val="-8"/>
        </w:rPr>
        <w:t>）。</w:t>
      </w:r>
    </w:p>
    <w:p>
      <w:pPr>
        <w:pStyle w:val="3"/>
        <w:spacing w:before="4"/>
        <w:ind w:left="1049"/>
      </w:pPr>
      <w:r>
        <w:t>（五）质量：作品画面清晰，层次分明，色彩自然，无跳帧、</w:t>
      </w:r>
    </w:p>
    <w:p>
      <w:pPr>
        <w:spacing w:after="0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3"/>
        <w:spacing w:before="55" w:line="336" w:lineRule="auto"/>
        <w:ind w:left="547" w:right="392"/>
        <w:jc w:val="both"/>
      </w:pPr>
      <w:r>
        <w:rPr>
          <w:spacing w:val="-8"/>
        </w:rPr>
        <w:t>漏帧现象。声音和画面同步，音量适中，不失真，无明显过大过小或时大时小，无明显背景噪声。作品配音应采用普通话，音质清晰。如内容需要采用方言或民族语言，须加同期字幕，字幕不能出现错别字或字体过大。</w:t>
      </w:r>
    </w:p>
    <w:p>
      <w:pPr>
        <w:pStyle w:val="3"/>
        <w:spacing w:before="8" w:line="336" w:lineRule="auto"/>
        <w:ind w:left="547" w:right="398" w:firstLine="624"/>
      </w:pPr>
      <w:r>
        <w:rPr>
          <w:spacing w:val="-4"/>
        </w:rPr>
        <w:t>（</w:t>
      </w:r>
      <w:r>
        <w:rPr>
          <w:spacing w:val="-6"/>
        </w:rPr>
        <w:t>六</w:t>
      </w:r>
      <w:r>
        <w:rPr>
          <w:spacing w:val="-4"/>
        </w:rPr>
        <w:t>）</w:t>
      </w:r>
      <w:r>
        <w:rPr>
          <w:spacing w:val="-6"/>
        </w:rPr>
        <w:t>申报作品请自行保存制作源文件，获奖作品如需要提</w:t>
      </w:r>
      <w:r>
        <w:rPr>
          <w:spacing w:val="-8"/>
        </w:rPr>
        <w:t>供源文件格式，组委会办公室将与作者联系上传。</w:t>
      </w:r>
    </w:p>
    <w:p>
      <w:pPr>
        <w:pStyle w:val="3"/>
        <w:spacing w:before="4" w:line="336" w:lineRule="auto"/>
        <w:ind w:left="547" w:right="392" w:firstLine="624"/>
        <w:jc w:val="both"/>
      </w:pPr>
      <w:r>
        <w:rPr>
          <w:spacing w:val="-4"/>
        </w:rPr>
        <w:t>（</w:t>
      </w:r>
      <w:r>
        <w:rPr>
          <w:spacing w:val="-6"/>
        </w:rPr>
        <w:t>七</w:t>
      </w:r>
      <w:r>
        <w:rPr>
          <w:spacing w:val="-4"/>
        </w:rPr>
        <w:t>）</w:t>
      </w:r>
      <w:r>
        <w:rPr>
          <w:spacing w:val="-6"/>
        </w:rPr>
        <w:t>此项目为电子版申报，申报材料需以学校为单位，将</w:t>
      </w:r>
      <w:r>
        <w:rPr>
          <w:spacing w:val="14"/>
        </w:rPr>
        <w:t>作品拷贝至</w:t>
      </w:r>
      <w:r>
        <w:t>U</w:t>
      </w:r>
      <w:r>
        <w:rPr>
          <w:spacing w:val="-47"/>
        </w:rPr>
        <w:t xml:space="preserve"> 盘</w:t>
      </w:r>
      <w:r>
        <w:t>（</w:t>
      </w:r>
      <w:r>
        <w:rPr>
          <w:spacing w:val="-2"/>
        </w:rPr>
        <w:t>一个</w:t>
      </w:r>
      <w:r>
        <w:rPr>
          <w:spacing w:val="-6"/>
        </w:rPr>
        <w:t>），U</w:t>
      </w:r>
      <w:r>
        <w:rPr>
          <w:spacing w:val="-10"/>
        </w:rPr>
        <w:t xml:space="preserve"> 盘附上学校名称并报送到学校所在</w:t>
      </w:r>
      <w:r>
        <w:rPr>
          <w:spacing w:val="-8"/>
        </w:rPr>
        <w:t>地各县（市、区）教育局审核。</w:t>
      </w:r>
    </w:p>
    <w:p>
      <w:pPr>
        <w:spacing w:after="0" w:line="336" w:lineRule="auto"/>
        <w:jc w:val="both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2"/>
        <w:ind w:left="387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青少年科技创意比赛</w:t>
      </w:r>
    </w:p>
    <w:p>
      <w:pPr>
        <w:pStyle w:val="3"/>
        <w:rPr>
          <w:rFonts w:ascii="楷体_GB2312"/>
          <w:sz w:val="49"/>
        </w:rPr>
      </w:pPr>
    </w:p>
    <w:p>
      <w:pPr>
        <w:pStyle w:val="3"/>
        <w:spacing w:line="336" w:lineRule="auto"/>
        <w:ind w:left="434" w:right="504" w:firstLine="640"/>
        <w:jc w:val="both"/>
      </w:pPr>
      <w:r>
        <w:rPr>
          <w:spacing w:val="7"/>
        </w:rPr>
        <w:t>青少年科技创意比赛旨在鼓励青少年在生活中发现和提出</w:t>
      </w:r>
      <w:r>
        <w:rPr>
          <w:spacing w:val="-8"/>
        </w:rPr>
        <w:t>问题，用科学思维和创意设计解决方案，让更多的青少年有机会参与科技创新活动。</w:t>
      </w:r>
    </w:p>
    <w:p>
      <w:pPr>
        <w:pStyle w:val="3"/>
        <w:spacing w:before="6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一、作品要求</w:t>
      </w:r>
    </w:p>
    <w:p>
      <w:pPr>
        <w:pStyle w:val="3"/>
        <w:spacing w:before="166" w:line="336" w:lineRule="auto"/>
        <w:ind w:left="434" w:right="507" w:firstLine="624"/>
      </w:pPr>
      <w:r>
        <w:rPr>
          <w:spacing w:val="-4"/>
        </w:rPr>
        <w:t>（</w:t>
      </w:r>
      <w:r>
        <w:rPr>
          <w:spacing w:val="-6"/>
        </w:rPr>
        <w:t>一</w:t>
      </w:r>
      <w:r>
        <w:rPr>
          <w:spacing w:val="-4"/>
        </w:rPr>
        <w:t>）</w:t>
      </w:r>
      <w:r>
        <w:rPr>
          <w:spacing w:val="-5"/>
        </w:rPr>
        <w:t>作品内容应是针对生活中或科学技术领域中某一个问</w:t>
      </w:r>
      <w:r>
        <w:rPr>
          <w:spacing w:val="-8"/>
        </w:rPr>
        <w:t>题所提出的创新性科学设计或解决方案。</w:t>
      </w:r>
    </w:p>
    <w:p>
      <w:pPr>
        <w:pStyle w:val="3"/>
        <w:spacing w:before="4" w:line="336" w:lineRule="auto"/>
        <w:ind w:left="434" w:right="353" w:firstLine="624"/>
      </w:pPr>
      <w:r>
        <w:rPr>
          <w:spacing w:val="-4"/>
        </w:rPr>
        <w:t>（</w:t>
      </w:r>
      <w:r>
        <w:rPr>
          <w:spacing w:val="-6"/>
        </w:rPr>
        <w:t>二</w:t>
      </w:r>
      <w:r>
        <w:rPr>
          <w:spacing w:val="-4"/>
        </w:rPr>
        <w:t>）</w:t>
      </w:r>
      <w:r>
        <w:rPr>
          <w:spacing w:val="-5"/>
        </w:rPr>
        <w:t>作品主要以文案形式说明创意，内容应包括对问题的</w:t>
      </w:r>
      <w:r>
        <w:rPr>
          <w:spacing w:val="-30"/>
        </w:rPr>
        <w:t>描述、相关背景综述和分析、针对问题提出的设计模型、解决思路、</w:t>
      </w:r>
      <w:r>
        <w:rPr>
          <w:spacing w:val="-8"/>
        </w:rPr>
        <w:t>方案等。可附加设计图或图片。</w:t>
      </w:r>
    </w:p>
    <w:p>
      <w:pPr>
        <w:pStyle w:val="3"/>
        <w:spacing w:before="6"/>
        <w:ind w:left="1058"/>
      </w:pPr>
      <w:r>
        <w:t>1．文案字数 1000—2000 字。</w:t>
      </w:r>
    </w:p>
    <w:p>
      <w:pPr>
        <w:pStyle w:val="3"/>
        <w:spacing w:before="166" w:line="336" w:lineRule="auto"/>
        <w:ind w:left="434" w:right="513" w:firstLine="624"/>
      </w:pPr>
      <w:r>
        <w:rPr>
          <w:spacing w:val="-19"/>
        </w:rPr>
        <w:t>2</w:t>
      </w:r>
      <w:r>
        <w:rPr>
          <w:spacing w:val="-17"/>
        </w:rPr>
        <w:t xml:space="preserve">．设计图和图片总计数量不超过 </w:t>
      </w:r>
      <w:r>
        <w:t>5</w:t>
      </w:r>
      <w:r>
        <w:rPr>
          <w:spacing w:val="-21"/>
        </w:rPr>
        <w:t xml:space="preserve"> 幅，须包含图标或图注， </w:t>
      </w:r>
      <w:r>
        <w:rPr>
          <w:spacing w:val="-27"/>
        </w:rPr>
        <w:t xml:space="preserve">格式为 </w:t>
      </w:r>
      <w:r>
        <w:rPr>
          <w:spacing w:val="-8"/>
        </w:rPr>
        <w:t>jpg，</w:t>
      </w:r>
      <w:r>
        <w:rPr>
          <w:spacing w:val="-23"/>
        </w:rPr>
        <w:t xml:space="preserve">分辨率为 </w:t>
      </w:r>
      <w:r>
        <w:rPr>
          <w:spacing w:val="-8"/>
        </w:rPr>
        <w:t>300dpi。</w:t>
      </w:r>
    </w:p>
    <w:p>
      <w:pPr>
        <w:pStyle w:val="3"/>
        <w:spacing w:before="4" w:line="336" w:lineRule="auto"/>
        <w:ind w:left="434" w:right="511" w:firstLine="624"/>
      </w:pPr>
      <w:r>
        <w:rPr>
          <w:spacing w:val="-4"/>
        </w:rPr>
        <w:t>（</w:t>
      </w:r>
      <w:r>
        <w:rPr>
          <w:spacing w:val="-6"/>
        </w:rPr>
        <w:t>三</w:t>
      </w:r>
      <w:r>
        <w:rPr>
          <w:spacing w:val="-4"/>
        </w:rPr>
        <w:t>）</w:t>
      </w:r>
      <w:r>
        <w:rPr>
          <w:spacing w:val="-6"/>
        </w:rPr>
        <w:t>作品内容应为申报者本人提出，文案和设计图等应为</w:t>
      </w:r>
      <w:r>
        <w:rPr>
          <w:spacing w:val="-8"/>
        </w:rPr>
        <w:t>本人撰写制作，可在辅导教师的指导下完成。</w:t>
      </w:r>
    </w:p>
    <w:p>
      <w:pPr>
        <w:pStyle w:val="3"/>
        <w:spacing w:before="4"/>
        <w:ind w:left="1058"/>
      </w:pPr>
      <w:r>
        <w:t>（四）仅接受个人申报，不接受集体作者的作品。</w:t>
      </w:r>
    </w:p>
    <w:p>
      <w:pPr>
        <w:pStyle w:val="3"/>
        <w:spacing w:before="166" w:line="336" w:lineRule="auto"/>
        <w:ind w:left="434" w:right="511" w:firstLine="624"/>
      </w:pPr>
      <w:r>
        <w:rPr>
          <w:spacing w:val="-4"/>
        </w:rPr>
        <w:t>（</w:t>
      </w:r>
      <w:r>
        <w:rPr>
          <w:spacing w:val="-6"/>
        </w:rPr>
        <w:t>五</w:t>
      </w:r>
      <w:r>
        <w:rPr>
          <w:spacing w:val="-4"/>
        </w:rPr>
        <w:t>）</w:t>
      </w:r>
      <w:r>
        <w:rPr>
          <w:spacing w:val="-6"/>
        </w:rPr>
        <w:t>作品中内容不得仿冒、抄袭或侵害他人知识产权及著</w:t>
      </w:r>
      <w:r>
        <w:rPr>
          <w:spacing w:val="-8"/>
        </w:rPr>
        <w:t>作权。</w:t>
      </w:r>
    </w:p>
    <w:p>
      <w:pPr>
        <w:pStyle w:val="3"/>
        <w:spacing w:before="4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二、申报要求</w:t>
      </w:r>
    </w:p>
    <w:p>
      <w:pPr>
        <w:pStyle w:val="3"/>
        <w:spacing w:before="166" w:line="336" w:lineRule="auto"/>
        <w:ind w:left="434" w:right="503" w:firstLine="624"/>
      </w:pPr>
      <w:r>
        <w:rPr>
          <w:spacing w:val="-4"/>
        </w:rPr>
        <w:t>（</w:t>
      </w:r>
      <w:r>
        <w:rPr>
          <w:spacing w:val="-6"/>
        </w:rPr>
        <w:t>一</w:t>
      </w:r>
      <w:r>
        <w:rPr>
          <w:spacing w:val="-4"/>
        </w:rPr>
        <w:t>）</w:t>
      </w:r>
      <w:r>
        <w:rPr>
          <w:spacing w:val="-19"/>
        </w:rPr>
        <w:t>申报者 : 市内在校中小学生</w:t>
      </w:r>
      <w:r>
        <w:rPr>
          <w:spacing w:val="-4"/>
        </w:rPr>
        <w:t>（</w:t>
      </w:r>
      <w:r>
        <w:rPr>
          <w:spacing w:val="-5"/>
        </w:rPr>
        <w:t>包括普通中小学、中等</w:t>
      </w:r>
      <w:r>
        <w:rPr>
          <w:spacing w:val="-3"/>
        </w:rPr>
        <w:t>职业学校、特殊教育学校</w:t>
      </w:r>
      <w:r>
        <w:rPr>
          <w:spacing w:val="-4"/>
        </w:rPr>
        <w:t>）</w:t>
      </w:r>
      <w:r>
        <w:rPr>
          <w:spacing w:val="-12"/>
        </w:rPr>
        <w:t>, 每个参赛学生在一届大赛中，只能</w:t>
      </w:r>
    </w:p>
    <w:p>
      <w:pPr>
        <w:spacing w:after="0" w:line="336" w:lineRule="auto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3"/>
        <w:spacing w:before="55"/>
        <w:ind w:left="547"/>
      </w:pPr>
      <w:r>
        <w:rPr>
          <w:spacing w:val="-8"/>
        </w:rPr>
        <w:t>申报一个作品参加比赛。</w:t>
      </w:r>
    </w:p>
    <w:p>
      <w:pPr>
        <w:pStyle w:val="3"/>
        <w:spacing w:before="166" w:line="336" w:lineRule="auto"/>
        <w:ind w:left="547" w:right="393" w:firstLine="624"/>
      </w:pPr>
      <w:r>
        <w:rPr>
          <w:spacing w:val="-4"/>
        </w:rPr>
        <w:t>（</w:t>
      </w:r>
      <w:r>
        <w:rPr>
          <w:spacing w:val="-6"/>
        </w:rPr>
        <w:t>二</w:t>
      </w:r>
      <w:r>
        <w:rPr>
          <w:spacing w:val="-4"/>
        </w:rPr>
        <w:t>）</w:t>
      </w:r>
      <w:r>
        <w:rPr>
          <w:spacing w:val="-8"/>
        </w:rPr>
        <w:t>此项目为网络申报，申报材料：申报书、研究论文、附件清单、证明材料等。</w:t>
      </w:r>
    </w:p>
    <w:p>
      <w:pPr>
        <w:pStyle w:val="3"/>
        <w:spacing w:before="4" w:line="336" w:lineRule="auto"/>
        <w:ind w:left="547" w:right="385" w:firstLine="640"/>
      </w:pPr>
      <w:r>
        <w:t>（三）每个作品最多只能申报一名辅导教师，给予辅助性指导。</w:t>
      </w:r>
    </w:p>
    <w:p>
      <w:pPr>
        <w:spacing w:after="0" w:line="336" w:lineRule="auto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2"/>
        <w:ind w:left="387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青少年科幻小说比赛</w:t>
      </w:r>
    </w:p>
    <w:p>
      <w:pPr>
        <w:pStyle w:val="3"/>
        <w:rPr>
          <w:rFonts w:ascii="楷体_GB2312"/>
          <w:sz w:val="49"/>
        </w:rPr>
      </w:pPr>
    </w:p>
    <w:p>
      <w:pPr>
        <w:pStyle w:val="3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一、作品内容</w:t>
      </w:r>
    </w:p>
    <w:p>
      <w:pPr>
        <w:pStyle w:val="3"/>
        <w:spacing w:before="166" w:line="336" w:lineRule="auto"/>
        <w:ind w:left="434" w:right="509" w:firstLine="627"/>
      </w:pPr>
      <w:r>
        <w:rPr>
          <w:spacing w:val="-5"/>
        </w:rPr>
        <w:t>科幻小说应是作者根据想象的科学或技术对社会或个人的影</w:t>
      </w:r>
      <w:r>
        <w:rPr>
          <w:spacing w:val="-8"/>
        </w:rPr>
        <w:t>响而虚构出的文学作品。</w:t>
      </w:r>
    </w:p>
    <w:p>
      <w:pPr>
        <w:pStyle w:val="3"/>
        <w:spacing w:before="4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二、参加对象</w:t>
      </w:r>
    </w:p>
    <w:p>
      <w:pPr>
        <w:pStyle w:val="3"/>
        <w:spacing w:before="166" w:line="336" w:lineRule="auto"/>
        <w:ind w:left="434" w:right="505" w:firstLine="628"/>
      </w:pPr>
      <w:r>
        <w:rPr>
          <w:spacing w:val="-5"/>
        </w:rPr>
        <w:t>市内在校中小学生</w:t>
      </w:r>
      <w:r>
        <w:rPr>
          <w:spacing w:val="-4"/>
        </w:rPr>
        <w:t>（</w:t>
      </w:r>
      <w:r>
        <w:rPr>
          <w:spacing w:val="-6"/>
        </w:rPr>
        <w:t>包括普通中小学、中等职业学校、特殊</w:t>
      </w:r>
      <w:r>
        <w:rPr>
          <w:spacing w:val="-8"/>
        </w:rPr>
        <w:t>教育学校）均可以个人或团队方式（</w:t>
      </w:r>
      <w:r>
        <w:rPr>
          <w:spacing w:val="-24"/>
        </w:rPr>
        <w:t xml:space="preserve">最多不超 </w:t>
      </w:r>
      <w:r>
        <w:t>3</w:t>
      </w:r>
      <w:r>
        <w:rPr>
          <w:spacing w:val="-48"/>
        </w:rPr>
        <w:t xml:space="preserve"> 人</w:t>
      </w:r>
      <w:r>
        <w:rPr>
          <w:spacing w:val="-8"/>
        </w:rPr>
        <w:t>）参加活动。</w:t>
      </w:r>
    </w:p>
    <w:p>
      <w:pPr>
        <w:pStyle w:val="3"/>
        <w:spacing w:before="4"/>
        <w:ind w:left="1058"/>
        <w:rPr>
          <w:rFonts w:hint="eastAsia" w:ascii="黑体" w:eastAsia="黑体"/>
        </w:rPr>
      </w:pPr>
      <w:r>
        <w:rPr>
          <w:rFonts w:hint="eastAsia" w:ascii="黑体" w:eastAsia="黑体"/>
        </w:rPr>
        <w:t>三、申报要求</w:t>
      </w:r>
    </w:p>
    <w:p>
      <w:pPr>
        <w:pStyle w:val="3"/>
        <w:spacing w:before="166" w:line="336" w:lineRule="auto"/>
        <w:ind w:left="434" w:right="509" w:firstLine="628"/>
      </w:pPr>
      <w:r>
        <w:rPr>
          <w:spacing w:val="-7"/>
        </w:rPr>
        <w:t>此项目为电子版申报，申报作品需以学校为单位，发送至学</w:t>
      </w:r>
      <w:r>
        <w:rPr>
          <w:spacing w:val="-8"/>
        </w:rPr>
        <w:t>校所在地各县（市、区）教育局邮箱审核。</w:t>
      </w:r>
    </w:p>
    <w:p>
      <w:pPr>
        <w:spacing w:after="0" w:line="336" w:lineRule="auto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2"/>
        <w:ind w:left="61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科技辅导员科技教育创新成果竞赛</w:t>
      </w:r>
    </w:p>
    <w:p>
      <w:pPr>
        <w:pStyle w:val="3"/>
        <w:rPr>
          <w:rFonts w:ascii="楷体_GB2312"/>
          <w:sz w:val="49"/>
        </w:rPr>
      </w:pPr>
    </w:p>
    <w:p>
      <w:pPr>
        <w:pStyle w:val="3"/>
        <w:spacing w:line="336" w:lineRule="auto"/>
        <w:ind w:left="547" w:right="392" w:firstLine="628"/>
      </w:pPr>
      <w:r>
        <w:rPr>
          <w:spacing w:val="-8"/>
        </w:rPr>
        <w:t>一、参赛人员为中小学校科学教师、科技辅导员，各级教育研究机构、校外科技教育机构和活动场所的科技教育工作者。</w:t>
      </w:r>
    </w:p>
    <w:p>
      <w:pPr>
        <w:pStyle w:val="3"/>
        <w:spacing w:before="4" w:line="336" w:lineRule="auto"/>
        <w:ind w:left="547" w:right="391" w:firstLine="628"/>
        <w:jc w:val="both"/>
      </w:pPr>
      <w:r>
        <w:rPr>
          <w:spacing w:val="-7"/>
        </w:rPr>
        <w:t>二、此项目只接受个人申报，每名申报者只能申报一项科技</w:t>
      </w:r>
      <w:r>
        <w:rPr>
          <w:spacing w:val="-9"/>
        </w:rPr>
        <w:t>教育创新成果竞赛项目。作品内容不得仿冒、抄袭或侵害他人知</w:t>
      </w:r>
      <w:r>
        <w:rPr>
          <w:spacing w:val="-8"/>
        </w:rPr>
        <w:t>识产权及著作权。</w:t>
      </w:r>
    </w:p>
    <w:p>
      <w:pPr>
        <w:pStyle w:val="3"/>
        <w:spacing w:before="6" w:line="336" w:lineRule="auto"/>
        <w:ind w:left="547" w:right="391" w:firstLine="628"/>
        <w:jc w:val="both"/>
      </w:pPr>
      <w:r>
        <w:rPr>
          <w:spacing w:val="-7"/>
        </w:rPr>
        <w:t>三、创新项目竞赛分科教制作类和科教方案类。创新成果必</w:t>
      </w:r>
      <w:r>
        <w:rPr>
          <w:spacing w:val="-9"/>
        </w:rPr>
        <w:t>须是近两年内完成的。科教制作类报告内容包括：项目的科学原</w:t>
      </w:r>
      <w:r>
        <w:rPr>
          <w:spacing w:val="-8"/>
        </w:rPr>
        <w:t>理、教学用途与用法、改进点和创新点的文字介绍，并附实物照</w:t>
      </w:r>
      <w:r>
        <w:rPr>
          <w:spacing w:val="-9"/>
        </w:rPr>
        <w:t xml:space="preserve">片和设计图。科教方案类项目须是已经开始实施或实施完成的， </w:t>
      </w:r>
      <w:r>
        <w:rPr>
          <w:spacing w:val="-6"/>
        </w:rPr>
        <w:t>申报者需提交申报书和项目报告。科技教育方案类项目报告包括</w:t>
      </w:r>
      <w:r>
        <w:rPr>
          <w:spacing w:val="-8"/>
        </w:rPr>
        <w:t>以下内容：</w:t>
      </w:r>
    </w:p>
    <w:p>
      <w:pPr>
        <w:pStyle w:val="3"/>
        <w:spacing w:before="12"/>
        <w:ind w:left="1171"/>
      </w:pPr>
      <w:r>
        <w:t>（一）方案的名称；</w:t>
      </w:r>
    </w:p>
    <w:p>
      <w:pPr>
        <w:pStyle w:val="3"/>
        <w:spacing w:before="166"/>
        <w:ind w:left="1171"/>
      </w:pPr>
      <w:r>
        <w:t>（二）方案的背景（需求分析）与目标；</w:t>
      </w:r>
    </w:p>
    <w:p>
      <w:pPr>
        <w:pStyle w:val="3"/>
        <w:spacing w:before="166"/>
        <w:ind w:left="1171"/>
      </w:pPr>
      <w:r>
        <w:t>（三）方案所涉及的对象、人数；</w:t>
      </w:r>
    </w:p>
    <w:p>
      <w:pPr>
        <w:pStyle w:val="3"/>
        <w:spacing w:before="166" w:line="336" w:lineRule="auto"/>
        <w:ind w:left="547" w:right="240" w:firstLine="593"/>
      </w:pPr>
      <w:r>
        <w:rPr>
          <w:spacing w:val="-8"/>
        </w:rPr>
        <w:t>（四</w:t>
      </w:r>
      <w:r>
        <w:rPr>
          <w:spacing w:val="-39"/>
        </w:rPr>
        <w:t>）</w:t>
      </w:r>
      <w:r>
        <w:rPr>
          <w:spacing w:val="-14"/>
        </w:rPr>
        <w:t>方案的主体部分，包括：</w:t>
      </w:r>
      <w:r>
        <w:rPr>
          <w:spacing w:val="-11"/>
        </w:rPr>
        <w:t>a</w:t>
      </w:r>
      <w:r>
        <w:rPr>
          <w:spacing w:val="-27"/>
        </w:rPr>
        <w:t>. 活动内容。</w:t>
      </w:r>
      <w:r>
        <w:rPr>
          <w:spacing w:val="-4"/>
        </w:rPr>
        <w:t>b</w:t>
      </w:r>
      <w:r>
        <w:rPr>
          <w:spacing w:val="-26"/>
        </w:rPr>
        <w:t>. 难点、重点、</w:t>
      </w:r>
      <w:r>
        <w:rPr>
          <w:spacing w:val="-8"/>
        </w:rPr>
        <w:t>创新点。</w:t>
      </w:r>
      <w:r>
        <w:rPr>
          <w:spacing w:val="-4"/>
        </w:rPr>
        <w:t>c</w:t>
      </w:r>
      <w:r>
        <w:rPr>
          <w:spacing w:val="-17"/>
        </w:rPr>
        <w:t>. 利用的各类科技教育资源</w:t>
      </w:r>
      <w:r>
        <w:rPr>
          <w:spacing w:val="-8"/>
        </w:rPr>
        <w:t>（场所、资料、器材等）；</w:t>
      </w:r>
    </w:p>
    <w:p>
      <w:pPr>
        <w:pStyle w:val="3"/>
        <w:spacing w:before="4"/>
        <w:ind w:left="1171"/>
      </w:pPr>
      <w:r>
        <w:t>（五）活动已开始实施或实施完成的证明材料。</w:t>
      </w:r>
    </w:p>
    <w:p>
      <w:pPr>
        <w:pStyle w:val="3"/>
        <w:spacing w:before="166" w:line="336" w:lineRule="auto"/>
        <w:ind w:left="547" w:right="394" w:firstLine="628"/>
      </w:pPr>
      <w:r>
        <w:rPr>
          <w:spacing w:val="-8"/>
        </w:rPr>
        <w:t>四、此项目为网络申报，申报材料：申报书、项目报告、查新报告。</w:t>
      </w:r>
    </w:p>
    <w:p>
      <w:pPr>
        <w:pStyle w:val="3"/>
        <w:spacing w:before="4"/>
        <w:ind w:left="1171"/>
      </w:pPr>
      <w:r>
        <w:t>五、不接受的作品申报</w:t>
      </w:r>
    </w:p>
    <w:p>
      <w:pPr>
        <w:spacing w:after="0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3"/>
        <w:spacing w:before="55" w:line="336" w:lineRule="auto"/>
        <w:ind w:left="434" w:right="511" w:firstLine="624"/>
      </w:pPr>
      <w:r>
        <w:rPr>
          <w:spacing w:val="-4"/>
        </w:rPr>
        <w:t>（</w:t>
      </w:r>
      <w:r>
        <w:rPr>
          <w:spacing w:val="-6"/>
        </w:rPr>
        <w:t>一</w:t>
      </w:r>
      <w:r>
        <w:rPr>
          <w:spacing w:val="-4"/>
        </w:rPr>
        <w:t>）</w:t>
      </w:r>
      <w:r>
        <w:rPr>
          <w:spacing w:val="-6"/>
        </w:rPr>
        <w:t>作品内容或研究过程违反国家法律、法规和社会公德</w:t>
      </w:r>
      <w:r>
        <w:rPr>
          <w:spacing w:val="-8"/>
        </w:rPr>
        <w:t>或者妨害公共利益。</w:t>
      </w:r>
    </w:p>
    <w:p>
      <w:pPr>
        <w:pStyle w:val="3"/>
        <w:spacing w:before="4"/>
        <w:ind w:left="1058"/>
      </w:pPr>
      <w:r>
        <w:t>（二）作品存在抄袭或侵犯他人知识产权等学术不端问题。</w:t>
      </w:r>
    </w:p>
    <w:p>
      <w:pPr>
        <w:pStyle w:val="3"/>
        <w:spacing w:before="166"/>
        <w:ind w:left="1058"/>
      </w:pPr>
      <w:r>
        <w:t>（三）涉及食品技术、药品类的作品。</w:t>
      </w:r>
    </w:p>
    <w:p>
      <w:pPr>
        <w:spacing w:after="0"/>
        <w:sectPr>
          <w:pgSz w:w="11910" w:h="16840"/>
          <w:pgMar w:top="1580" w:right="1080" w:bottom="1580" w:left="1040" w:header="0" w:footer="138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2"/>
        <w:ind w:left="621"/>
        <w:rPr>
          <w:rFonts w:hint="eastAsia" w:ascii="楷体_GB2312" w:hAnsi="楷体_GB2312" w:eastAsia="楷体_GB2312"/>
        </w:rPr>
      </w:pPr>
      <w:r>
        <w:rPr>
          <w:rFonts w:hint="eastAsia" w:ascii="楷体_GB2312" w:hAnsi="楷体_GB2312" w:eastAsia="楷体_GB2312"/>
        </w:rPr>
        <w:t>“优秀科技辅导员”评选</w:t>
      </w:r>
    </w:p>
    <w:p>
      <w:pPr>
        <w:pStyle w:val="3"/>
        <w:rPr>
          <w:rFonts w:ascii="楷体_GB2312"/>
          <w:sz w:val="49"/>
        </w:rPr>
      </w:pPr>
    </w:p>
    <w:p>
      <w:pPr>
        <w:pStyle w:val="3"/>
        <w:spacing w:line="336" w:lineRule="auto"/>
        <w:ind w:left="547" w:right="394" w:firstLine="624"/>
      </w:pPr>
      <w:r>
        <w:rPr>
          <w:spacing w:val="-6"/>
        </w:rPr>
        <w:t>“优秀科技辅导员”评选是针对科技辅导员工作业绩和综合</w:t>
      </w:r>
      <w:r>
        <w:rPr>
          <w:spacing w:val="-8"/>
        </w:rPr>
        <w:t>能力的评审。</w:t>
      </w:r>
    </w:p>
    <w:p>
      <w:pPr>
        <w:pStyle w:val="3"/>
        <w:spacing w:before="4"/>
        <w:ind w:left="1171"/>
        <w:rPr>
          <w:rFonts w:hint="eastAsia" w:ascii="黑体" w:eastAsia="黑体"/>
        </w:rPr>
      </w:pPr>
      <w:r>
        <w:rPr>
          <w:rFonts w:hint="eastAsia" w:ascii="黑体" w:eastAsia="黑体"/>
        </w:rPr>
        <w:t>一、申报条件</w:t>
      </w:r>
    </w:p>
    <w:p>
      <w:pPr>
        <w:pStyle w:val="3"/>
        <w:spacing w:before="166" w:line="336" w:lineRule="auto"/>
        <w:ind w:left="547" w:right="398" w:firstLine="624"/>
      </w:pPr>
      <w:r>
        <w:rPr>
          <w:spacing w:val="-4"/>
        </w:rPr>
        <w:t>（</w:t>
      </w:r>
      <w:r>
        <w:rPr>
          <w:spacing w:val="-6"/>
        </w:rPr>
        <w:t>一</w:t>
      </w:r>
      <w:r>
        <w:rPr>
          <w:spacing w:val="-4"/>
        </w:rPr>
        <w:t>）</w:t>
      </w:r>
      <w:r>
        <w:rPr>
          <w:spacing w:val="-6"/>
        </w:rPr>
        <w:t>热爱青少年科技教育事业，对青少年科技教育有正确</w:t>
      </w:r>
      <w:r>
        <w:rPr>
          <w:spacing w:val="-8"/>
        </w:rPr>
        <w:t>的理念和认识。</w:t>
      </w:r>
    </w:p>
    <w:p>
      <w:pPr>
        <w:pStyle w:val="3"/>
        <w:spacing w:before="4" w:line="336" w:lineRule="auto"/>
        <w:ind w:left="547" w:right="396" w:firstLine="624"/>
        <w:jc w:val="both"/>
      </w:pPr>
      <w:r>
        <w:rPr>
          <w:spacing w:val="-4"/>
        </w:rPr>
        <w:t>（</w:t>
      </w:r>
      <w:r>
        <w:rPr>
          <w:spacing w:val="-6"/>
        </w:rPr>
        <w:t>二</w:t>
      </w:r>
      <w:r>
        <w:rPr>
          <w:spacing w:val="-4"/>
        </w:rPr>
        <w:t>）</w:t>
      </w:r>
      <w:r>
        <w:rPr>
          <w:spacing w:val="-10"/>
        </w:rPr>
        <w:t xml:space="preserve">从事科技辅导员或相关工作满 </w:t>
      </w:r>
      <w:r>
        <w:t>3</w:t>
      </w:r>
      <w:r>
        <w:rPr>
          <w:spacing w:val="-14"/>
        </w:rPr>
        <w:t xml:space="preserve"> 年以上。具备较高的</w:t>
      </w:r>
      <w:r>
        <w:rPr>
          <w:spacing w:val="-6"/>
        </w:rPr>
        <w:t>科技教育理论水平和丰富的组织开展青少年科技活动的经验，并</w:t>
      </w:r>
      <w:r>
        <w:rPr>
          <w:spacing w:val="-8"/>
        </w:rPr>
        <w:t>取得优异成绩。</w:t>
      </w:r>
    </w:p>
    <w:p>
      <w:pPr>
        <w:pStyle w:val="3"/>
        <w:spacing w:before="6"/>
        <w:ind w:left="1171"/>
      </w:pPr>
      <w:r>
        <w:t>（三）须有作品参加当届科技教育创新成果竞赛。</w:t>
      </w:r>
    </w:p>
    <w:p>
      <w:pPr>
        <w:pStyle w:val="3"/>
        <w:spacing w:before="166" w:line="336" w:lineRule="auto"/>
        <w:ind w:left="547" w:right="398" w:firstLine="624"/>
      </w:pPr>
      <w:r>
        <w:rPr>
          <w:spacing w:val="-4"/>
        </w:rPr>
        <w:t>（</w:t>
      </w:r>
      <w:r>
        <w:rPr>
          <w:spacing w:val="-6"/>
        </w:rPr>
        <w:t>四</w:t>
      </w:r>
      <w:r>
        <w:rPr>
          <w:spacing w:val="-4"/>
        </w:rPr>
        <w:t>）</w:t>
      </w:r>
      <w:r>
        <w:rPr>
          <w:spacing w:val="-6"/>
        </w:rPr>
        <w:t>须有作为区、县级以上青少年科技辅导员培训活动主</w:t>
      </w:r>
      <w:r>
        <w:rPr>
          <w:spacing w:val="-8"/>
        </w:rPr>
        <w:t>讲教师的经历。</w:t>
      </w:r>
    </w:p>
    <w:p>
      <w:pPr>
        <w:pStyle w:val="3"/>
        <w:spacing w:before="4"/>
        <w:ind w:left="1171"/>
        <w:rPr>
          <w:rFonts w:hint="eastAsia" w:ascii="黑体" w:eastAsia="黑体"/>
        </w:rPr>
      </w:pPr>
      <w:r>
        <w:rPr>
          <w:rFonts w:hint="eastAsia" w:ascii="黑体" w:eastAsia="黑体"/>
        </w:rPr>
        <w:t>二、申报要求</w:t>
      </w:r>
    </w:p>
    <w:p>
      <w:pPr>
        <w:pStyle w:val="3"/>
        <w:spacing w:before="166" w:line="336" w:lineRule="auto"/>
        <w:ind w:left="547" w:right="398" w:firstLine="624"/>
      </w:pPr>
      <w:r>
        <w:rPr>
          <w:spacing w:val="-4"/>
        </w:rPr>
        <w:t>（</w:t>
      </w:r>
      <w:r>
        <w:rPr>
          <w:spacing w:val="-6"/>
        </w:rPr>
        <w:t>一</w:t>
      </w:r>
      <w:r>
        <w:rPr>
          <w:spacing w:val="-4"/>
        </w:rPr>
        <w:t>）</w:t>
      </w:r>
      <w:r>
        <w:rPr>
          <w:spacing w:val="-6"/>
        </w:rPr>
        <w:t>科技辅导员在参加科技教育创新成果竞赛的同时，可</w:t>
      </w:r>
      <w:r>
        <w:rPr>
          <w:spacing w:val="-8"/>
        </w:rPr>
        <w:t>自愿申请参加“优秀科技辅导员”评选。</w:t>
      </w:r>
    </w:p>
    <w:p>
      <w:pPr>
        <w:pStyle w:val="3"/>
        <w:spacing w:before="4" w:line="336" w:lineRule="auto"/>
        <w:ind w:left="547" w:right="394" w:firstLine="624"/>
        <w:jc w:val="both"/>
      </w:pPr>
      <w:r>
        <w:rPr>
          <w:spacing w:val="-4"/>
        </w:rPr>
        <w:t>（</w:t>
      </w:r>
      <w:r>
        <w:rPr>
          <w:spacing w:val="-6"/>
        </w:rPr>
        <w:t>二</w:t>
      </w:r>
      <w:r>
        <w:rPr>
          <w:spacing w:val="-4"/>
        </w:rPr>
        <w:t>）</w:t>
      </w:r>
      <w:r>
        <w:rPr>
          <w:spacing w:val="-6"/>
        </w:rPr>
        <w:t>申报书中须如实填写本人简历、获得过的奖励、发表的论文或著作、作为主讲教师参与科技辅导员培训工作等个人业</w:t>
      </w:r>
      <w:r>
        <w:rPr>
          <w:spacing w:val="-7"/>
        </w:rPr>
        <w:t>绩，并将证明个人业绩的相关材料</w:t>
      </w:r>
      <w:r>
        <w:rPr>
          <w:spacing w:val="-4"/>
        </w:rPr>
        <w:t>（</w:t>
      </w:r>
      <w:r>
        <w:rPr>
          <w:spacing w:val="-6"/>
        </w:rPr>
        <w:t>如获奖证书、发表的论文或</w:t>
      </w:r>
      <w:r>
        <w:rPr>
          <w:spacing w:val="-8"/>
        </w:rPr>
        <w:t>著作等）复印件带至终评现场。</w:t>
      </w:r>
    </w:p>
    <w:p>
      <w:pPr>
        <w:pStyle w:val="3"/>
        <w:spacing w:before="8" w:line="336" w:lineRule="auto"/>
        <w:ind w:left="547" w:right="398" w:firstLine="624"/>
      </w:pPr>
      <w:r>
        <w:rPr>
          <w:spacing w:val="-4"/>
        </w:rPr>
        <w:t>（</w:t>
      </w:r>
      <w:r>
        <w:rPr>
          <w:spacing w:val="-6"/>
        </w:rPr>
        <w:t>三</w:t>
      </w:r>
      <w:r>
        <w:rPr>
          <w:spacing w:val="-4"/>
        </w:rPr>
        <w:t>）</w:t>
      </w:r>
      <w:r>
        <w:rPr>
          <w:spacing w:val="-6"/>
        </w:rPr>
        <w:t>申报者所在单位须审查申报书内容是否属实、是否同</w:t>
      </w:r>
      <w:r>
        <w:rPr>
          <w:spacing w:val="-8"/>
        </w:rPr>
        <w:t>意推荐其参加“优秀科技辅导员”评选活动，并加盖公章</w:t>
      </w:r>
      <w:r>
        <w:rPr>
          <w:rFonts w:hint="eastAsia"/>
          <w:spacing w:val="-8"/>
          <w:lang w:eastAsia="zh-CN"/>
        </w:rPr>
        <w:t>。</w:t>
      </w:r>
    </w:p>
    <w:sectPr>
      <w:pgSz w:w="11910" w:h="16840"/>
      <w:pgMar w:top="1580" w:right="1080" w:bottom="1580" w:left="1040" w:header="0" w:footer="13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2BBE43"/>
    <w:multiLevelType w:val="multilevel"/>
    <w:tmpl w:val="FF2BBE43"/>
    <w:lvl w:ilvl="0" w:tentative="0">
      <w:start w:val="1"/>
      <w:numFmt w:val="decimal"/>
      <w:lvlText w:val="%1."/>
      <w:lvlJc w:val="left"/>
      <w:pPr>
        <w:ind w:left="434" w:hanging="483"/>
      </w:pPr>
      <w:rPr>
        <w:rFonts w:hint="default" w:ascii="仿宋_GB2312" w:hAnsi="仿宋_GB2312" w:eastAsia="仿宋_GB2312" w:cs="仿宋_GB2312"/>
        <w:spacing w:val="-12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4" w:hanging="4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09" w:hanging="4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3" w:hanging="4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78" w:hanging="4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12" w:hanging="4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7" w:hanging="4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1" w:hanging="4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16" w:hanging="483"/>
      </w:pPr>
      <w:rPr>
        <w:rFonts w:hint="default"/>
        <w:lang w:val="zh-CN" w:eastAsia="zh-CN" w:bidi="zh-CN"/>
      </w:rPr>
    </w:lvl>
  </w:abstractNum>
  <w:abstractNum w:abstractNumId="1">
    <w:nsid w:val="2EE910E3"/>
    <w:multiLevelType w:val="multilevel"/>
    <w:tmpl w:val="2EE910E3"/>
    <w:lvl w:ilvl="0" w:tentative="0">
      <w:start w:val="1"/>
      <w:numFmt w:val="decimal"/>
      <w:lvlText w:val="%1."/>
      <w:lvlJc w:val="left"/>
      <w:pPr>
        <w:ind w:left="547" w:hanging="478"/>
      </w:pPr>
      <w:rPr>
        <w:rFonts w:hint="default" w:ascii="仿宋_GB2312" w:hAnsi="仿宋_GB2312" w:eastAsia="仿宋_GB2312" w:cs="仿宋_GB2312"/>
        <w:spacing w:val="-10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64" w:hanging="4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9" w:hanging="4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3" w:hanging="4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8" w:hanging="4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62" w:hanging="4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87" w:hanging="4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1" w:hanging="4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36" w:hanging="478"/>
      </w:pPr>
      <w:rPr>
        <w:rFonts w:hint="default"/>
        <w:lang w:val="zh-CN" w:eastAsia="zh-CN" w:bidi="zh-CN"/>
      </w:rPr>
    </w:lvl>
  </w:abstractNum>
  <w:abstractNum w:abstractNumId="2">
    <w:nsid w:val="32FAD9C5"/>
    <w:multiLevelType w:val="multilevel"/>
    <w:tmpl w:val="32FAD9C5"/>
    <w:lvl w:ilvl="0" w:tentative="0">
      <w:start w:val="7"/>
      <w:numFmt w:val="decimal"/>
      <w:lvlText w:val="%1."/>
      <w:lvlJc w:val="left"/>
      <w:pPr>
        <w:ind w:left="547" w:hanging="477"/>
      </w:pPr>
      <w:rPr>
        <w:rFonts w:hint="default" w:ascii="仿宋_GB2312" w:hAnsi="仿宋_GB2312" w:eastAsia="仿宋_GB2312" w:cs="仿宋_GB2312"/>
        <w:spacing w:val="-8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64" w:hanging="47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9" w:hanging="47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3" w:hanging="47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8" w:hanging="47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62" w:hanging="47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87" w:hanging="47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1" w:hanging="47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36" w:hanging="477"/>
      </w:pPr>
      <w:rPr>
        <w:rFonts w:hint="default"/>
        <w:lang w:val="zh-CN" w:eastAsia="zh-CN" w:bidi="zh-CN"/>
      </w:rPr>
    </w:lvl>
  </w:abstractNum>
  <w:abstractNum w:abstractNumId="3">
    <w:nsid w:val="7B4543F9"/>
    <w:multiLevelType w:val="multilevel"/>
    <w:tmpl w:val="7B4543F9"/>
    <w:lvl w:ilvl="0" w:tentative="0">
      <w:start w:val="1"/>
      <w:numFmt w:val="decimal"/>
      <w:lvlText w:val="%1."/>
      <w:lvlJc w:val="left"/>
      <w:pPr>
        <w:ind w:left="434" w:hanging="477"/>
      </w:pPr>
      <w:rPr>
        <w:rFonts w:hint="default" w:ascii="仿宋_GB2312" w:hAnsi="仿宋_GB2312" w:eastAsia="仿宋_GB2312" w:cs="仿宋_GB2312"/>
        <w:spacing w:val="-85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4" w:hanging="47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09" w:hanging="47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43" w:hanging="47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78" w:hanging="47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12" w:hanging="47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47" w:hanging="47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1" w:hanging="47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16" w:hanging="477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349F0"/>
    <w:rsid w:val="722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1"/>
      <w:ind w:left="397" w:right="468"/>
      <w:jc w:val="center"/>
      <w:outlineLvl w:val="1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4"/>
      <w:ind w:left="547" w:right="384" w:firstLine="624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2022-11-16T06:18:00Z</dcterms:created>
  <dc:creator></dc:creator>
  <cp:lastModifiedBy></cp:lastModifiedBy>
  <dcterms:modified xsi:type="dcterms:W3CDTF">2022-11-16T06:19:43Z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